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ACB" w:rsidRDefault="00A75ACB" w:rsidP="00A75AC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A205E4" w:rsidRDefault="00DD5AD8" w:rsidP="00A75ACB">
      <w:pPr>
        <w:jc w:val="center"/>
        <w:rPr>
          <w:rFonts w:ascii="Arial" w:hAnsi="Arial" w:cs="Arial"/>
          <w:b/>
          <w:sz w:val="32"/>
        </w:rPr>
      </w:pPr>
      <w:r>
        <w:rPr>
          <w:rFonts w:ascii="Arial" w:hAnsi="Arial" w:cs="Arial"/>
          <w:b/>
          <w:sz w:val="32"/>
        </w:rPr>
        <w:br/>
      </w:r>
      <w:r>
        <w:rPr>
          <w:rFonts w:ascii="Arial" w:hAnsi="Arial" w:cs="Arial"/>
          <w:b/>
          <w:sz w:val="32"/>
        </w:rPr>
        <w:br/>
      </w:r>
      <w:r w:rsidR="00A75ACB">
        <w:rPr>
          <w:rFonts w:ascii="Arial" w:hAnsi="Arial" w:cs="Arial"/>
          <w:b/>
          <w:sz w:val="32"/>
        </w:rPr>
        <w:t>Meeting Report</w:t>
      </w:r>
      <w:r w:rsidR="00A75ACB">
        <w:rPr>
          <w:rFonts w:ascii="Arial" w:hAnsi="Arial" w:cs="Arial"/>
          <w:b/>
          <w:sz w:val="32"/>
        </w:rPr>
        <w:br/>
        <w:t>for</w:t>
      </w:r>
      <w:r w:rsidR="00A75ACB">
        <w:rPr>
          <w:rFonts w:ascii="Arial" w:hAnsi="Arial" w:cs="Arial"/>
          <w:b/>
          <w:sz w:val="32"/>
        </w:rPr>
        <w:br/>
        <w:t>3GPP SA3LI</w:t>
      </w:r>
      <w:r w:rsidR="00A205E4">
        <w:rPr>
          <w:rFonts w:ascii="Arial" w:hAnsi="Arial" w:cs="Arial"/>
          <w:b/>
          <w:sz w:val="32"/>
        </w:rPr>
        <w:t>#68</w:t>
      </w:r>
      <w:r w:rsidR="00A75ACB">
        <w:rPr>
          <w:rFonts w:ascii="Arial" w:hAnsi="Arial" w:cs="Arial"/>
          <w:b/>
          <w:sz w:val="32"/>
        </w:rPr>
        <w:br/>
      </w:r>
    </w:p>
    <w:p w:rsidR="00A75ACB" w:rsidRDefault="00A75ACB" w:rsidP="00A75ACB">
      <w:pPr>
        <w:jc w:val="center"/>
        <w:rPr>
          <w:rFonts w:ascii="Arial" w:hAnsi="Arial" w:cs="Arial"/>
          <w:b/>
          <w:sz w:val="32"/>
        </w:rPr>
      </w:pPr>
      <w:r>
        <w:rPr>
          <w:rFonts w:ascii="Arial" w:hAnsi="Arial" w:cs="Arial"/>
          <w:b/>
          <w:sz w:val="32"/>
        </w:rPr>
        <w:t>New Delhi, India, 30/01/2018 to 02/02/2018</w:t>
      </w:r>
    </w:p>
    <w:p w:rsidR="00A75ACB" w:rsidRDefault="00A75ACB" w:rsidP="00A75ACB"/>
    <w:p w:rsidR="00A75ACB" w:rsidRDefault="00A75ACB" w:rsidP="00A75ACB">
      <w:r>
        <w:t>Contents:</w:t>
      </w:r>
    </w:p>
    <w:p w:rsidR="005A7635" w:rsidRDefault="002B1682">
      <w:pPr>
        <w:pStyle w:val="TOC2"/>
        <w:rPr>
          <w:rFonts w:asciiTheme="minorHAnsi" w:eastAsiaTheme="minorEastAsia" w:hAnsiTheme="minorHAnsi" w:cstheme="minorBidi"/>
          <w:sz w:val="22"/>
          <w:szCs w:val="22"/>
        </w:rPr>
      </w:pPr>
      <w:r w:rsidRPr="002B1682">
        <w:fldChar w:fldCharType="begin"/>
      </w:r>
      <w:r w:rsidR="005A7635">
        <w:instrText xml:space="preserve"> </w:instrText>
      </w:r>
      <w:r w:rsidR="005A7635" w:rsidRPr="000A5B8D">
        <w:rPr>
          <w:b/>
        </w:rPr>
        <w:instrText>ToC \o "1-6"</w:instrText>
      </w:r>
      <w:r w:rsidR="005A7635">
        <w:instrText xml:space="preserve"> </w:instrText>
      </w:r>
      <w:r w:rsidRPr="002B1682">
        <w:fldChar w:fldCharType="separate"/>
      </w:r>
      <w:r w:rsidR="005A7635">
        <w:t>1</w:t>
      </w:r>
      <w:r w:rsidR="005A7635">
        <w:rPr>
          <w:rFonts w:asciiTheme="minorHAnsi" w:eastAsiaTheme="minorEastAsia" w:hAnsiTheme="minorHAnsi" w:cstheme="minorBidi"/>
          <w:sz w:val="22"/>
          <w:szCs w:val="22"/>
        </w:rPr>
        <w:tab/>
      </w:r>
      <w:r w:rsidR="005A7635">
        <w:t>Opening and Welcome</w:t>
      </w:r>
      <w:r w:rsidR="005A7635">
        <w:tab/>
      </w:r>
      <w:r>
        <w:fldChar w:fldCharType="begin"/>
      </w:r>
      <w:r w:rsidR="005A7635">
        <w:instrText xml:space="preserve"> PAGEREF _Toc505486496 \h </w:instrText>
      </w:r>
      <w:r>
        <w:fldChar w:fldCharType="separate"/>
      </w:r>
      <w:r w:rsidR="005A7635">
        <w:t>2</w:t>
      </w:r>
      <w:r>
        <w:fldChar w:fldCharType="end"/>
      </w:r>
    </w:p>
    <w:p w:rsidR="005A7635" w:rsidRDefault="005A763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rsidR="002B1682">
        <w:fldChar w:fldCharType="begin"/>
      </w:r>
      <w:r>
        <w:instrText xml:space="preserve"> PAGEREF _Toc505486497 \h </w:instrText>
      </w:r>
      <w:r w:rsidR="002B1682">
        <w:fldChar w:fldCharType="separate"/>
      </w:r>
      <w:r>
        <w:t>2</w:t>
      </w:r>
      <w:r w:rsidR="002B1682">
        <w:fldChar w:fldCharType="end"/>
      </w:r>
    </w:p>
    <w:p w:rsidR="005A7635" w:rsidRDefault="005A763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rsidR="002B1682">
        <w:fldChar w:fldCharType="begin"/>
      </w:r>
      <w:r>
        <w:instrText xml:space="preserve"> PAGEREF _Toc505486498 \h </w:instrText>
      </w:r>
      <w:r w:rsidR="002B1682">
        <w:fldChar w:fldCharType="separate"/>
      </w:r>
      <w:r>
        <w:t>2</w:t>
      </w:r>
      <w:r w:rsidR="002B1682">
        <w:fldChar w:fldCharType="end"/>
      </w:r>
    </w:p>
    <w:p w:rsidR="005A7635" w:rsidRDefault="005A7635">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rsidR="002B1682">
        <w:fldChar w:fldCharType="begin"/>
      </w:r>
      <w:r>
        <w:instrText xml:space="preserve"> PAGEREF _Toc505486499 \h </w:instrText>
      </w:r>
      <w:r w:rsidR="002B1682">
        <w:fldChar w:fldCharType="separate"/>
      </w:r>
      <w:r>
        <w:t>2</w:t>
      </w:r>
      <w:r w:rsidR="002B1682">
        <w:fldChar w:fldCharType="end"/>
      </w:r>
    </w:p>
    <w:p w:rsidR="005A7635" w:rsidRDefault="005A763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rsidR="002B1682">
        <w:fldChar w:fldCharType="begin"/>
      </w:r>
      <w:r>
        <w:instrText xml:space="preserve"> PAGEREF _Toc505486500 \h </w:instrText>
      </w:r>
      <w:r w:rsidR="002B1682">
        <w:fldChar w:fldCharType="separate"/>
      </w:r>
      <w:r>
        <w:t>2</w:t>
      </w:r>
      <w:r w:rsidR="002B1682">
        <w:fldChar w:fldCharType="end"/>
      </w:r>
    </w:p>
    <w:p w:rsidR="005A7635" w:rsidRDefault="005A763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rsidR="002B1682">
        <w:fldChar w:fldCharType="begin"/>
      </w:r>
      <w:r>
        <w:instrText xml:space="preserve"> PAGEREF _Toc505486501 \h </w:instrText>
      </w:r>
      <w:r w:rsidR="002B1682">
        <w:fldChar w:fldCharType="separate"/>
      </w:r>
      <w:r>
        <w:t>3</w:t>
      </w:r>
      <w:r w:rsidR="002B1682">
        <w:fldChar w:fldCharType="end"/>
      </w:r>
    </w:p>
    <w:p w:rsidR="005A7635" w:rsidRDefault="005A763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rsidR="002B1682">
        <w:fldChar w:fldCharType="begin"/>
      </w:r>
      <w:r>
        <w:instrText xml:space="preserve"> PAGEREF _Toc505486502 \h </w:instrText>
      </w:r>
      <w:r w:rsidR="002B1682">
        <w:fldChar w:fldCharType="separate"/>
      </w:r>
      <w: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5.1</w:t>
      </w:r>
      <w:r w:rsidRPr="005A7635">
        <w:rPr>
          <w:rFonts w:asciiTheme="minorHAnsi" w:eastAsiaTheme="minorEastAsia" w:hAnsiTheme="minorHAnsi" w:cstheme="minorBidi"/>
          <w:sz w:val="22"/>
          <w:szCs w:val="22"/>
          <w:lang w:val="fr-FR"/>
        </w:rPr>
        <w:tab/>
      </w:r>
      <w:r w:rsidRPr="005A7635">
        <w:rPr>
          <w:lang w:val="fr-FR"/>
        </w:rPr>
        <w:t>SA Plenary</w:t>
      </w:r>
      <w:r w:rsidRPr="005A7635">
        <w:rPr>
          <w:lang w:val="fr-FR"/>
        </w:rPr>
        <w:tab/>
      </w:r>
      <w:r w:rsidR="002B1682">
        <w:fldChar w:fldCharType="begin"/>
      </w:r>
      <w:r w:rsidRPr="005A7635">
        <w:rPr>
          <w:lang w:val="fr-FR"/>
        </w:rPr>
        <w:instrText xml:space="preserve"> PAGEREF _Toc505486503 \h </w:instrText>
      </w:r>
      <w:r w:rsidR="002B1682">
        <w:fldChar w:fldCharType="separate"/>
      </w:r>
      <w:r w:rsidRPr="005A7635">
        <w:rPr>
          <w:lang w:val="fr-FR"/>
        </w:rP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5.2</w:t>
      </w:r>
      <w:r w:rsidRPr="005A7635">
        <w:rPr>
          <w:rFonts w:asciiTheme="minorHAnsi" w:eastAsiaTheme="minorEastAsia" w:hAnsiTheme="minorHAnsi" w:cstheme="minorBidi"/>
          <w:sz w:val="22"/>
          <w:szCs w:val="22"/>
          <w:lang w:val="fr-FR"/>
        </w:rPr>
        <w:tab/>
      </w:r>
      <w:r w:rsidRPr="005A7635">
        <w:rPr>
          <w:lang w:val="fr-FR"/>
        </w:rPr>
        <w:t>SA3</w:t>
      </w:r>
      <w:r w:rsidRPr="005A7635">
        <w:rPr>
          <w:lang w:val="fr-FR"/>
        </w:rPr>
        <w:tab/>
      </w:r>
      <w:r w:rsidR="002B1682">
        <w:fldChar w:fldCharType="begin"/>
      </w:r>
      <w:r w:rsidRPr="005A7635">
        <w:rPr>
          <w:lang w:val="fr-FR"/>
        </w:rPr>
        <w:instrText xml:space="preserve"> PAGEREF _Toc505486504 \h </w:instrText>
      </w:r>
      <w:r w:rsidR="002B1682">
        <w:fldChar w:fldCharType="separate"/>
      </w:r>
      <w:r w:rsidRPr="005A7635">
        <w:rPr>
          <w:lang w:val="fr-FR"/>
        </w:rP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5.3</w:t>
      </w:r>
      <w:r w:rsidRPr="005A7635">
        <w:rPr>
          <w:rFonts w:asciiTheme="minorHAnsi" w:eastAsiaTheme="minorEastAsia" w:hAnsiTheme="minorHAnsi" w:cstheme="minorBidi"/>
          <w:sz w:val="22"/>
          <w:szCs w:val="22"/>
          <w:lang w:val="fr-FR"/>
        </w:rPr>
        <w:tab/>
      </w:r>
      <w:r w:rsidRPr="005A7635">
        <w:rPr>
          <w:lang w:val="fr-FR"/>
        </w:rPr>
        <w:t>ETSI TC LI</w:t>
      </w:r>
      <w:r w:rsidRPr="005A7635">
        <w:rPr>
          <w:lang w:val="fr-FR"/>
        </w:rPr>
        <w:tab/>
      </w:r>
      <w:r w:rsidR="002B1682">
        <w:fldChar w:fldCharType="begin"/>
      </w:r>
      <w:r w:rsidRPr="005A7635">
        <w:rPr>
          <w:lang w:val="fr-FR"/>
        </w:rPr>
        <w:instrText xml:space="preserve"> PAGEREF _Toc505486505 \h </w:instrText>
      </w:r>
      <w:r w:rsidR="002B1682">
        <w:fldChar w:fldCharType="separate"/>
      </w:r>
      <w:r w:rsidRPr="005A7635">
        <w:rPr>
          <w:lang w:val="fr-FR"/>
        </w:rP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5.4</w:t>
      </w:r>
      <w:r w:rsidRPr="005A7635">
        <w:rPr>
          <w:rFonts w:asciiTheme="minorHAnsi" w:eastAsiaTheme="minorEastAsia" w:hAnsiTheme="minorHAnsi" w:cstheme="minorBidi"/>
          <w:sz w:val="22"/>
          <w:szCs w:val="22"/>
          <w:lang w:val="fr-FR"/>
        </w:rPr>
        <w:tab/>
      </w:r>
      <w:r w:rsidRPr="005A7635">
        <w:rPr>
          <w:lang w:val="fr-FR"/>
        </w:rPr>
        <w:t>ETSI TC CYBER</w:t>
      </w:r>
      <w:r w:rsidRPr="005A7635">
        <w:rPr>
          <w:lang w:val="fr-FR"/>
        </w:rPr>
        <w:tab/>
      </w:r>
      <w:r w:rsidR="002B1682">
        <w:fldChar w:fldCharType="begin"/>
      </w:r>
      <w:r w:rsidRPr="005A7635">
        <w:rPr>
          <w:lang w:val="fr-FR"/>
        </w:rPr>
        <w:instrText xml:space="preserve"> PAGEREF _Toc505486506 \h </w:instrText>
      </w:r>
      <w:r w:rsidR="002B1682">
        <w:fldChar w:fldCharType="separate"/>
      </w:r>
      <w:r w:rsidRPr="005A7635">
        <w:rPr>
          <w:lang w:val="fr-FR"/>
        </w:rP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5.5</w:t>
      </w:r>
      <w:r w:rsidRPr="005A7635">
        <w:rPr>
          <w:rFonts w:asciiTheme="minorHAnsi" w:eastAsiaTheme="minorEastAsia" w:hAnsiTheme="minorHAnsi" w:cstheme="minorBidi"/>
          <w:sz w:val="22"/>
          <w:szCs w:val="22"/>
          <w:lang w:val="fr-FR"/>
        </w:rPr>
        <w:tab/>
      </w:r>
      <w:r w:rsidRPr="005A7635">
        <w:rPr>
          <w:lang w:val="fr-FR"/>
        </w:rPr>
        <w:t>ETSI ISG NFV</w:t>
      </w:r>
      <w:r w:rsidRPr="005A7635">
        <w:rPr>
          <w:lang w:val="fr-FR"/>
        </w:rPr>
        <w:tab/>
      </w:r>
      <w:r w:rsidR="002B1682">
        <w:fldChar w:fldCharType="begin"/>
      </w:r>
      <w:r w:rsidRPr="005A7635">
        <w:rPr>
          <w:lang w:val="fr-FR"/>
        </w:rPr>
        <w:instrText xml:space="preserve"> PAGEREF _Toc505486507 \h </w:instrText>
      </w:r>
      <w:r w:rsidR="002B1682">
        <w:fldChar w:fldCharType="separate"/>
      </w:r>
      <w:r w:rsidRPr="005A7635">
        <w:rPr>
          <w:lang w:val="fr-FR"/>
        </w:rPr>
        <w:t>3</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5.6</w:t>
      </w:r>
      <w:r w:rsidRPr="005A7635">
        <w:rPr>
          <w:rFonts w:asciiTheme="minorHAnsi" w:eastAsiaTheme="minorEastAsia" w:hAnsiTheme="minorHAnsi" w:cstheme="minorBidi"/>
          <w:sz w:val="22"/>
          <w:szCs w:val="22"/>
          <w:lang w:val="fr-FR"/>
        </w:rPr>
        <w:tab/>
      </w:r>
      <w:r w:rsidRPr="005A7635">
        <w:rPr>
          <w:lang w:val="fr-FR"/>
        </w:rPr>
        <w:t>WTSC-LI</w:t>
      </w:r>
      <w:r w:rsidRPr="005A7635">
        <w:rPr>
          <w:lang w:val="fr-FR"/>
        </w:rPr>
        <w:tab/>
      </w:r>
      <w:r w:rsidR="002B1682">
        <w:fldChar w:fldCharType="begin"/>
      </w:r>
      <w:r w:rsidRPr="005A7635">
        <w:rPr>
          <w:lang w:val="fr-FR"/>
        </w:rPr>
        <w:instrText xml:space="preserve"> PAGEREF _Toc505486508 \h </w:instrText>
      </w:r>
      <w:r w:rsidR="002B1682">
        <w:fldChar w:fldCharType="separate"/>
      </w:r>
      <w:r w:rsidRPr="005A7635">
        <w:rPr>
          <w:lang w:val="fr-FR"/>
        </w:rPr>
        <w:t>4</w:t>
      </w:r>
      <w:r w:rsidR="002B1682">
        <w:fldChar w:fldCharType="end"/>
      </w:r>
    </w:p>
    <w:p w:rsidR="005A7635" w:rsidRPr="005A7635" w:rsidRDefault="005A7635">
      <w:pPr>
        <w:pStyle w:val="TOC3"/>
        <w:rPr>
          <w:rFonts w:asciiTheme="minorHAnsi" w:eastAsiaTheme="minorEastAsia" w:hAnsiTheme="minorHAnsi" w:cstheme="minorBidi"/>
          <w:sz w:val="22"/>
          <w:szCs w:val="22"/>
          <w:lang w:val="fr-FR"/>
        </w:rPr>
      </w:pPr>
      <w:r w:rsidRPr="005A7635">
        <w:rPr>
          <w:lang w:val="fr-FR"/>
        </w:rPr>
        <w:t>5.7</w:t>
      </w:r>
      <w:r w:rsidRPr="005A7635">
        <w:rPr>
          <w:rFonts w:asciiTheme="minorHAnsi" w:eastAsiaTheme="minorEastAsia" w:hAnsiTheme="minorHAnsi" w:cstheme="minorBidi"/>
          <w:sz w:val="22"/>
          <w:szCs w:val="22"/>
          <w:lang w:val="fr-FR"/>
        </w:rPr>
        <w:tab/>
      </w:r>
      <w:r w:rsidRPr="005A7635">
        <w:rPr>
          <w:lang w:val="fr-FR"/>
        </w:rPr>
        <w:t>ATIS PTSC LAES</w:t>
      </w:r>
      <w:r w:rsidRPr="005A7635">
        <w:rPr>
          <w:lang w:val="fr-FR"/>
        </w:rPr>
        <w:tab/>
      </w:r>
      <w:r w:rsidR="002B1682">
        <w:fldChar w:fldCharType="begin"/>
      </w:r>
      <w:r w:rsidRPr="005A7635">
        <w:rPr>
          <w:lang w:val="fr-FR"/>
        </w:rPr>
        <w:instrText xml:space="preserve"> PAGEREF _Toc505486509 \h </w:instrText>
      </w:r>
      <w:r w:rsidR="002B1682">
        <w:fldChar w:fldCharType="separate"/>
      </w:r>
      <w:r w:rsidRPr="005A7635">
        <w:rPr>
          <w:lang w:val="fr-FR"/>
        </w:rPr>
        <w:t>4</w:t>
      </w:r>
      <w:r w:rsidR="002B1682">
        <w:fldChar w:fldCharType="end"/>
      </w:r>
    </w:p>
    <w:p w:rsidR="005A7635" w:rsidRDefault="005A7635">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rsidR="002B1682">
        <w:fldChar w:fldCharType="begin"/>
      </w:r>
      <w:r>
        <w:instrText xml:space="preserve"> PAGEREF _Toc505486510 \h </w:instrText>
      </w:r>
      <w:r w:rsidR="002B1682">
        <w:fldChar w:fldCharType="separate"/>
      </w:r>
      <w:r>
        <w:t>4</w:t>
      </w:r>
      <w:r w:rsidR="002B1682">
        <w:fldChar w:fldCharType="end"/>
      </w:r>
    </w:p>
    <w:p w:rsidR="005A7635" w:rsidRDefault="005A763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rsidR="002B1682">
        <w:fldChar w:fldCharType="begin"/>
      </w:r>
      <w:r>
        <w:instrText xml:space="preserve"> PAGEREF _Toc505486511 \h </w:instrText>
      </w:r>
      <w:r w:rsidR="002B1682">
        <w:fldChar w:fldCharType="separate"/>
      </w:r>
      <w:r>
        <w:t>4</w:t>
      </w:r>
      <w:r w:rsidR="002B1682">
        <w:fldChar w:fldCharType="end"/>
      </w:r>
    </w:p>
    <w:p w:rsidR="005A7635" w:rsidRDefault="005A763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rsidR="002B1682">
        <w:fldChar w:fldCharType="begin"/>
      </w:r>
      <w:r>
        <w:instrText xml:space="preserve"> PAGEREF _Toc505486512 \h </w:instrText>
      </w:r>
      <w:r w:rsidR="002B1682">
        <w:fldChar w:fldCharType="separate"/>
      </w:r>
      <w:r>
        <w:t>5</w:t>
      </w:r>
      <w:r w:rsidR="002B1682">
        <w:fldChar w:fldCharType="end"/>
      </w:r>
    </w:p>
    <w:p w:rsidR="005A7635" w:rsidRDefault="005A763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14 33.106 and Earlier</w:t>
      </w:r>
      <w:r>
        <w:tab/>
      </w:r>
      <w:r w:rsidR="002B1682">
        <w:fldChar w:fldCharType="begin"/>
      </w:r>
      <w:r>
        <w:instrText xml:space="preserve"> PAGEREF _Toc505486513 \h </w:instrText>
      </w:r>
      <w:r w:rsidR="002B1682">
        <w:fldChar w:fldCharType="separate"/>
      </w:r>
      <w:r>
        <w:t>5</w:t>
      </w:r>
      <w:r w:rsidR="002B1682">
        <w:fldChar w:fldCharType="end"/>
      </w:r>
    </w:p>
    <w:p w:rsidR="005A7635" w:rsidRDefault="005A763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15 33.106</w:t>
      </w:r>
      <w:r>
        <w:tab/>
      </w:r>
      <w:r w:rsidR="002B1682">
        <w:fldChar w:fldCharType="begin"/>
      </w:r>
      <w:r>
        <w:instrText xml:space="preserve"> PAGEREF _Toc505486514 \h </w:instrText>
      </w:r>
      <w:r w:rsidR="002B1682">
        <w:fldChar w:fldCharType="separate"/>
      </w:r>
      <w:r>
        <w:t>5</w:t>
      </w:r>
      <w:r w:rsidR="002B1682">
        <w:fldChar w:fldCharType="end"/>
      </w:r>
    </w:p>
    <w:p w:rsidR="005A7635" w:rsidRDefault="005A763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rsidR="002B1682">
        <w:fldChar w:fldCharType="begin"/>
      </w:r>
      <w:r>
        <w:instrText xml:space="preserve"> PAGEREF _Toc505486515 \h </w:instrText>
      </w:r>
      <w:r w:rsidR="002B1682">
        <w:fldChar w:fldCharType="separate"/>
      </w:r>
      <w:r>
        <w:t>5</w:t>
      </w:r>
      <w:r w:rsidR="002B1682">
        <w:fldChar w:fldCharType="end"/>
      </w:r>
    </w:p>
    <w:p w:rsidR="005A7635" w:rsidRDefault="005A763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14 33.107 and Earlier</w:t>
      </w:r>
      <w:r>
        <w:tab/>
      </w:r>
      <w:r w:rsidR="002B1682">
        <w:fldChar w:fldCharType="begin"/>
      </w:r>
      <w:r>
        <w:instrText xml:space="preserve"> PAGEREF _Toc505486516 \h </w:instrText>
      </w:r>
      <w:r w:rsidR="002B1682">
        <w:fldChar w:fldCharType="separate"/>
      </w:r>
      <w:r>
        <w:t>5</w:t>
      </w:r>
      <w:r w:rsidR="002B1682">
        <w:fldChar w:fldCharType="end"/>
      </w:r>
    </w:p>
    <w:p w:rsidR="005A7635" w:rsidRDefault="005A763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15 33.107</w:t>
      </w:r>
      <w:r>
        <w:tab/>
      </w:r>
      <w:r w:rsidR="002B1682">
        <w:fldChar w:fldCharType="begin"/>
      </w:r>
      <w:r>
        <w:instrText xml:space="preserve"> PAGEREF _Toc505486517 \h </w:instrText>
      </w:r>
      <w:r w:rsidR="002B1682">
        <w:fldChar w:fldCharType="separate"/>
      </w:r>
      <w:r>
        <w:t>7</w:t>
      </w:r>
      <w:r w:rsidR="002B1682">
        <w:fldChar w:fldCharType="end"/>
      </w:r>
    </w:p>
    <w:p w:rsidR="005A7635" w:rsidRDefault="005A763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rsidR="002B1682">
        <w:fldChar w:fldCharType="begin"/>
      </w:r>
      <w:r>
        <w:instrText xml:space="preserve"> PAGEREF _Toc505486518 \h </w:instrText>
      </w:r>
      <w:r w:rsidR="002B1682">
        <w:fldChar w:fldCharType="separate"/>
      </w:r>
      <w:r>
        <w:t>10</w:t>
      </w:r>
      <w:r w:rsidR="002B1682">
        <w:fldChar w:fldCharType="end"/>
      </w:r>
    </w:p>
    <w:p w:rsidR="005A7635" w:rsidRDefault="005A7635">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14 33.108 and Earlier</w:t>
      </w:r>
      <w:r>
        <w:tab/>
      </w:r>
      <w:r w:rsidR="002B1682">
        <w:fldChar w:fldCharType="begin"/>
      </w:r>
      <w:r>
        <w:instrText xml:space="preserve"> PAGEREF _Toc505486519 \h </w:instrText>
      </w:r>
      <w:r w:rsidR="002B1682">
        <w:fldChar w:fldCharType="separate"/>
      </w:r>
      <w:r>
        <w:t>10</w:t>
      </w:r>
      <w:r w:rsidR="002B1682">
        <w:fldChar w:fldCharType="end"/>
      </w:r>
    </w:p>
    <w:p w:rsidR="005A7635" w:rsidRDefault="005A7635">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15 33.108</w:t>
      </w:r>
      <w:r>
        <w:tab/>
      </w:r>
      <w:r w:rsidR="002B1682">
        <w:fldChar w:fldCharType="begin"/>
      </w:r>
      <w:r>
        <w:instrText xml:space="preserve"> PAGEREF _Toc505486520 \h </w:instrText>
      </w:r>
      <w:r w:rsidR="002B1682">
        <w:fldChar w:fldCharType="separate"/>
      </w:r>
      <w:r>
        <w:t>13</w:t>
      </w:r>
      <w:r w:rsidR="002B1682">
        <w:fldChar w:fldCharType="end"/>
      </w:r>
    </w:p>
    <w:p w:rsidR="005A7635" w:rsidRDefault="005A7635">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 33.126</w:t>
      </w:r>
      <w:r>
        <w:tab/>
      </w:r>
      <w:r w:rsidR="002B1682">
        <w:fldChar w:fldCharType="begin"/>
      </w:r>
      <w:r>
        <w:instrText xml:space="preserve"> PAGEREF _Toc505486521 \h </w:instrText>
      </w:r>
      <w:r w:rsidR="002B1682">
        <w:fldChar w:fldCharType="separate"/>
      </w:r>
      <w:r>
        <w:t>15</w:t>
      </w:r>
      <w:r w:rsidR="002B1682">
        <w:fldChar w:fldCharType="end"/>
      </w:r>
    </w:p>
    <w:p w:rsidR="005A7635" w:rsidRDefault="005A763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Draft TS 33.127 and 33.128</w:t>
      </w:r>
      <w:r>
        <w:tab/>
      </w:r>
      <w:r w:rsidR="002B1682">
        <w:fldChar w:fldCharType="begin"/>
      </w:r>
      <w:r>
        <w:instrText xml:space="preserve"> PAGEREF _Toc505486522 \h </w:instrText>
      </w:r>
      <w:r w:rsidR="002B1682">
        <w:fldChar w:fldCharType="separate"/>
      </w:r>
      <w:r>
        <w:t>16</w:t>
      </w:r>
      <w:r w:rsidR="002B1682">
        <w:fldChar w:fldCharType="end"/>
      </w:r>
    </w:p>
    <w:p w:rsidR="005A7635" w:rsidRDefault="005A763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Continued Discussion and New Business</w:t>
      </w:r>
      <w:r>
        <w:tab/>
      </w:r>
      <w:r w:rsidR="002B1682">
        <w:fldChar w:fldCharType="begin"/>
      </w:r>
      <w:r>
        <w:instrText xml:space="preserve"> PAGEREF _Toc505486523 \h </w:instrText>
      </w:r>
      <w:r w:rsidR="002B1682">
        <w:fldChar w:fldCharType="separate"/>
      </w:r>
      <w:r>
        <w:t>17</w:t>
      </w:r>
      <w:r w:rsidR="002B1682">
        <w:fldChar w:fldCharType="end"/>
      </w:r>
    </w:p>
    <w:p w:rsidR="005A7635" w:rsidRDefault="005A7635">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S8HR, VoLTE &amp; Roaming (inc TR 33.827 v14.0.0)</w:t>
      </w:r>
      <w:r>
        <w:tab/>
      </w:r>
      <w:r w:rsidR="002B1682">
        <w:fldChar w:fldCharType="begin"/>
      </w:r>
      <w:r>
        <w:instrText xml:space="preserve"> PAGEREF _Toc505486524 \h </w:instrText>
      </w:r>
      <w:r w:rsidR="002B1682">
        <w:fldChar w:fldCharType="separate"/>
      </w:r>
      <w:r>
        <w:t>18</w:t>
      </w:r>
      <w:r w:rsidR="002B1682">
        <w:fldChar w:fldCharType="end"/>
      </w:r>
    </w:p>
    <w:p w:rsidR="005A7635" w:rsidRDefault="005A7635">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5G (excluding 126,127,128)</w:t>
      </w:r>
      <w:r>
        <w:tab/>
      </w:r>
      <w:r w:rsidR="002B1682">
        <w:fldChar w:fldCharType="begin"/>
      </w:r>
      <w:r>
        <w:instrText xml:space="preserve"> PAGEREF _Toc505486525 \h </w:instrText>
      </w:r>
      <w:r w:rsidR="002B1682">
        <w:fldChar w:fldCharType="separate"/>
      </w:r>
      <w:r>
        <w:t>18</w:t>
      </w:r>
      <w:r w:rsidR="002B1682">
        <w:fldChar w:fldCharType="end"/>
      </w:r>
    </w:p>
    <w:p w:rsidR="005A7635" w:rsidRDefault="005A7635">
      <w:pPr>
        <w:pStyle w:val="TOC3"/>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WIDs/SIDs</w:t>
      </w:r>
      <w:r>
        <w:tab/>
      </w:r>
      <w:r w:rsidR="002B1682">
        <w:fldChar w:fldCharType="begin"/>
      </w:r>
      <w:r>
        <w:instrText xml:space="preserve"> PAGEREF _Toc505486526 \h </w:instrText>
      </w:r>
      <w:r w:rsidR="002B1682">
        <w:fldChar w:fldCharType="separate"/>
      </w:r>
      <w:r>
        <w:t>18</w:t>
      </w:r>
      <w:r w:rsidR="002B1682">
        <w:fldChar w:fldCharType="end"/>
      </w:r>
    </w:p>
    <w:p w:rsidR="005A7635" w:rsidRDefault="005A7635">
      <w:pPr>
        <w:pStyle w:val="TOC3"/>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R15 LI TR 33.842</w:t>
      </w:r>
      <w:r>
        <w:tab/>
      </w:r>
      <w:r w:rsidR="002B1682">
        <w:fldChar w:fldCharType="begin"/>
      </w:r>
      <w:r>
        <w:instrText xml:space="preserve"> PAGEREF _Toc505486527 \h </w:instrText>
      </w:r>
      <w:r w:rsidR="002B1682">
        <w:fldChar w:fldCharType="separate"/>
      </w:r>
      <w:r>
        <w:t>18</w:t>
      </w:r>
      <w:r w:rsidR="002B1682">
        <w:fldChar w:fldCharType="end"/>
      </w:r>
    </w:p>
    <w:p w:rsidR="005A7635" w:rsidRDefault="005A7635">
      <w:pPr>
        <w:pStyle w:val="TOC3"/>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Other</w:t>
      </w:r>
      <w:r>
        <w:tab/>
      </w:r>
      <w:r w:rsidR="002B1682">
        <w:fldChar w:fldCharType="begin"/>
      </w:r>
      <w:r>
        <w:instrText xml:space="preserve"> PAGEREF _Toc505486528 \h </w:instrText>
      </w:r>
      <w:r w:rsidR="002B1682">
        <w:fldChar w:fldCharType="separate"/>
      </w:r>
      <w:r>
        <w:t>23</w:t>
      </w:r>
      <w:r w:rsidR="002B1682">
        <w:fldChar w:fldCharType="end"/>
      </w:r>
    </w:p>
    <w:p w:rsidR="005A7635" w:rsidRDefault="005A763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Outgoing Liaisons</w:t>
      </w:r>
      <w:r>
        <w:tab/>
      </w:r>
      <w:r w:rsidR="002B1682">
        <w:fldChar w:fldCharType="begin"/>
      </w:r>
      <w:r>
        <w:instrText xml:space="preserve"> PAGEREF _Toc505486529 \h </w:instrText>
      </w:r>
      <w:r w:rsidR="002B1682">
        <w:fldChar w:fldCharType="separate"/>
      </w:r>
      <w:r>
        <w:t>24</w:t>
      </w:r>
      <w:r w:rsidR="002B1682">
        <w:fldChar w:fldCharType="end"/>
      </w:r>
    </w:p>
    <w:p w:rsidR="005A7635" w:rsidRDefault="005A7635">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meeting</w:t>
      </w:r>
      <w:r>
        <w:tab/>
      </w:r>
      <w:r w:rsidR="002B1682">
        <w:fldChar w:fldCharType="begin"/>
      </w:r>
      <w:r>
        <w:instrText xml:space="preserve"> PAGEREF _Toc505486530 \h </w:instrText>
      </w:r>
      <w:r w:rsidR="002B1682">
        <w:fldChar w:fldCharType="separate"/>
      </w:r>
      <w:r>
        <w:t>24</w:t>
      </w:r>
      <w:r w:rsidR="002B1682">
        <w:fldChar w:fldCharType="end"/>
      </w:r>
    </w:p>
    <w:p w:rsidR="005A7635" w:rsidRDefault="005A7635">
      <w:pPr>
        <w:pStyle w:val="TOC2"/>
        <w:rPr>
          <w:rFonts w:asciiTheme="minorHAnsi" w:eastAsiaTheme="minorEastAsia" w:hAnsiTheme="minorHAnsi" w:cstheme="minorBidi"/>
          <w:sz w:val="22"/>
          <w:szCs w:val="22"/>
        </w:rPr>
      </w:pPr>
      <w:r>
        <w:t>Annex A: List of contribution documents</w:t>
      </w:r>
      <w:r>
        <w:tab/>
      </w:r>
      <w:r w:rsidR="002B1682">
        <w:fldChar w:fldCharType="begin"/>
      </w:r>
      <w:r>
        <w:instrText xml:space="preserve"> PAGEREF _Toc505486531 \h </w:instrText>
      </w:r>
      <w:r w:rsidR="002B1682">
        <w:fldChar w:fldCharType="separate"/>
      </w:r>
      <w:r>
        <w:t>25</w:t>
      </w:r>
      <w:r w:rsidR="002B1682">
        <w:fldChar w:fldCharType="end"/>
      </w:r>
    </w:p>
    <w:p w:rsidR="005A7635" w:rsidRDefault="005A7635">
      <w:pPr>
        <w:pStyle w:val="TOC2"/>
        <w:rPr>
          <w:rFonts w:asciiTheme="minorHAnsi" w:eastAsiaTheme="minorEastAsia" w:hAnsiTheme="minorHAnsi" w:cstheme="minorBidi"/>
          <w:sz w:val="22"/>
          <w:szCs w:val="22"/>
        </w:rPr>
      </w:pPr>
      <w:r>
        <w:lastRenderedPageBreak/>
        <w:t>Annex B: List of change requests</w:t>
      </w:r>
      <w:r>
        <w:tab/>
      </w:r>
      <w:r w:rsidR="002B1682">
        <w:fldChar w:fldCharType="begin"/>
      </w:r>
      <w:r>
        <w:instrText xml:space="preserve"> PAGEREF _Toc505486532 \h </w:instrText>
      </w:r>
      <w:r w:rsidR="002B1682">
        <w:fldChar w:fldCharType="separate"/>
      </w:r>
      <w:r>
        <w:t>27</w:t>
      </w:r>
      <w:r w:rsidR="002B1682">
        <w:fldChar w:fldCharType="end"/>
      </w:r>
    </w:p>
    <w:p w:rsidR="005A7635" w:rsidRDefault="005A7635">
      <w:pPr>
        <w:pStyle w:val="TOC2"/>
        <w:rPr>
          <w:rFonts w:asciiTheme="minorHAnsi" w:eastAsiaTheme="minorEastAsia" w:hAnsiTheme="minorHAnsi" w:cstheme="minorBidi"/>
          <w:sz w:val="22"/>
          <w:szCs w:val="22"/>
        </w:rPr>
      </w:pPr>
      <w:r>
        <w:t>Annex C: Lists of liaisons</w:t>
      </w:r>
      <w:r>
        <w:tab/>
      </w:r>
      <w:r w:rsidR="002B1682">
        <w:fldChar w:fldCharType="begin"/>
      </w:r>
      <w:r>
        <w:instrText xml:space="preserve"> PAGEREF _Toc505486533 \h </w:instrText>
      </w:r>
      <w:r w:rsidR="002B1682">
        <w:fldChar w:fldCharType="separate"/>
      </w:r>
      <w:r>
        <w:t>28</w:t>
      </w:r>
      <w:r w:rsidR="002B1682">
        <w:fldChar w:fldCharType="end"/>
      </w:r>
    </w:p>
    <w:p w:rsidR="005A7635" w:rsidRDefault="005A7635">
      <w:pPr>
        <w:pStyle w:val="TOC3"/>
        <w:rPr>
          <w:rFonts w:asciiTheme="minorHAnsi" w:eastAsiaTheme="minorEastAsia" w:hAnsiTheme="minorHAnsi" w:cstheme="minorBidi"/>
          <w:sz w:val="22"/>
          <w:szCs w:val="22"/>
        </w:rPr>
      </w:pPr>
      <w:r>
        <w:t>C1: Incoming liaison statements</w:t>
      </w:r>
      <w:r>
        <w:tab/>
      </w:r>
      <w:r w:rsidR="002B1682">
        <w:fldChar w:fldCharType="begin"/>
      </w:r>
      <w:r>
        <w:instrText xml:space="preserve"> PAGEREF _Toc505486534 \h </w:instrText>
      </w:r>
      <w:r w:rsidR="002B1682">
        <w:fldChar w:fldCharType="separate"/>
      </w:r>
      <w:r>
        <w:t>28</w:t>
      </w:r>
      <w:r w:rsidR="002B1682">
        <w:fldChar w:fldCharType="end"/>
      </w:r>
    </w:p>
    <w:p w:rsidR="005A7635" w:rsidRDefault="005A7635">
      <w:pPr>
        <w:pStyle w:val="TOC3"/>
        <w:rPr>
          <w:rFonts w:asciiTheme="minorHAnsi" w:eastAsiaTheme="minorEastAsia" w:hAnsiTheme="minorHAnsi" w:cstheme="minorBidi"/>
          <w:sz w:val="22"/>
          <w:szCs w:val="22"/>
        </w:rPr>
      </w:pPr>
      <w:r>
        <w:t>C2: Outgoing liaison statements</w:t>
      </w:r>
      <w:r>
        <w:tab/>
      </w:r>
      <w:r w:rsidR="002B1682">
        <w:fldChar w:fldCharType="begin"/>
      </w:r>
      <w:r>
        <w:instrText xml:space="preserve"> PAGEREF _Toc505486535 \h </w:instrText>
      </w:r>
      <w:r w:rsidR="002B1682">
        <w:fldChar w:fldCharType="separate"/>
      </w:r>
      <w:r>
        <w:t>28</w:t>
      </w:r>
      <w:r w:rsidR="002B1682">
        <w:fldChar w:fldCharType="end"/>
      </w:r>
    </w:p>
    <w:p w:rsidR="005A7635" w:rsidRDefault="005A7635">
      <w:pPr>
        <w:pStyle w:val="TOC2"/>
        <w:rPr>
          <w:rFonts w:asciiTheme="minorHAnsi" w:eastAsiaTheme="minorEastAsia" w:hAnsiTheme="minorHAnsi" w:cstheme="minorBidi"/>
          <w:sz w:val="22"/>
          <w:szCs w:val="22"/>
        </w:rPr>
      </w:pPr>
      <w:r>
        <w:t>Annex D: List of agreed/approved new and revised Work Items</w:t>
      </w:r>
      <w:r>
        <w:tab/>
      </w:r>
      <w:r w:rsidR="002B1682">
        <w:fldChar w:fldCharType="begin"/>
      </w:r>
      <w:r>
        <w:instrText xml:space="preserve"> PAGEREF _Toc505486536 \h </w:instrText>
      </w:r>
      <w:r w:rsidR="002B1682">
        <w:fldChar w:fldCharType="separate"/>
      </w:r>
      <w:r>
        <w:t>29</w:t>
      </w:r>
      <w:r w:rsidR="002B1682">
        <w:fldChar w:fldCharType="end"/>
      </w:r>
    </w:p>
    <w:p w:rsidR="005A7635" w:rsidRDefault="005A7635">
      <w:pPr>
        <w:pStyle w:val="TOC2"/>
        <w:rPr>
          <w:rFonts w:asciiTheme="minorHAnsi" w:eastAsiaTheme="minorEastAsia" w:hAnsiTheme="minorHAnsi" w:cstheme="minorBidi"/>
          <w:sz w:val="22"/>
          <w:szCs w:val="22"/>
        </w:rPr>
      </w:pPr>
      <w:r>
        <w:t>Annex E: List of draft Technical Specifications and Reports</w:t>
      </w:r>
      <w:r>
        <w:tab/>
      </w:r>
      <w:r w:rsidR="002B1682">
        <w:fldChar w:fldCharType="begin"/>
      </w:r>
      <w:r>
        <w:instrText xml:space="preserve"> PAGEREF _Toc505486537 \h </w:instrText>
      </w:r>
      <w:r w:rsidR="002B1682">
        <w:fldChar w:fldCharType="separate"/>
      </w:r>
      <w:r>
        <w:t>30</w:t>
      </w:r>
      <w:r w:rsidR="002B1682">
        <w:fldChar w:fldCharType="end"/>
      </w:r>
    </w:p>
    <w:p w:rsidR="005A7635" w:rsidRDefault="005A7635">
      <w:pPr>
        <w:pStyle w:val="TOC2"/>
        <w:rPr>
          <w:rFonts w:asciiTheme="minorHAnsi" w:eastAsiaTheme="minorEastAsia" w:hAnsiTheme="minorHAnsi" w:cstheme="minorBidi"/>
          <w:sz w:val="22"/>
          <w:szCs w:val="22"/>
        </w:rPr>
      </w:pPr>
      <w:r>
        <w:t>Annex F: List of action items</w:t>
      </w:r>
      <w:r>
        <w:tab/>
      </w:r>
      <w:r w:rsidR="002B1682">
        <w:fldChar w:fldCharType="begin"/>
      </w:r>
      <w:r>
        <w:instrText xml:space="preserve"> PAGEREF _Toc505486538 \h </w:instrText>
      </w:r>
      <w:r w:rsidR="002B1682">
        <w:fldChar w:fldCharType="separate"/>
      </w:r>
      <w:r>
        <w:t>31</w:t>
      </w:r>
      <w:r w:rsidR="002B1682">
        <w:fldChar w:fldCharType="end"/>
      </w:r>
    </w:p>
    <w:p w:rsidR="005A7635" w:rsidRDefault="005A7635">
      <w:pPr>
        <w:pStyle w:val="TOC2"/>
        <w:rPr>
          <w:rFonts w:asciiTheme="minorHAnsi" w:eastAsiaTheme="minorEastAsia" w:hAnsiTheme="minorHAnsi" w:cstheme="minorBidi"/>
          <w:sz w:val="22"/>
          <w:szCs w:val="22"/>
        </w:rPr>
      </w:pPr>
      <w:r>
        <w:t>Annex G: List of decisions</w:t>
      </w:r>
      <w:r>
        <w:tab/>
      </w:r>
      <w:r w:rsidR="002B1682">
        <w:fldChar w:fldCharType="begin"/>
      </w:r>
      <w:r>
        <w:instrText xml:space="preserve"> PAGEREF _Toc505486539 \h </w:instrText>
      </w:r>
      <w:r w:rsidR="002B1682">
        <w:fldChar w:fldCharType="separate"/>
      </w:r>
      <w:r>
        <w:t>32</w:t>
      </w:r>
      <w:r w:rsidR="002B1682">
        <w:fldChar w:fldCharType="end"/>
      </w:r>
    </w:p>
    <w:p w:rsidR="005A7635" w:rsidRDefault="005A7635">
      <w:pPr>
        <w:pStyle w:val="TOC2"/>
        <w:rPr>
          <w:rFonts w:asciiTheme="minorHAnsi" w:eastAsiaTheme="minorEastAsia" w:hAnsiTheme="minorHAnsi" w:cstheme="minorBidi"/>
          <w:sz w:val="22"/>
          <w:szCs w:val="22"/>
        </w:rPr>
      </w:pPr>
      <w:r>
        <w:t>Annex H: List of participants</w:t>
      </w:r>
      <w:r>
        <w:tab/>
      </w:r>
      <w:r w:rsidR="002B1682">
        <w:fldChar w:fldCharType="begin"/>
      </w:r>
      <w:r>
        <w:instrText xml:space="preserve"> PAGEREF _Toc505486540 \h </w:instrText>
      </w:r>
      <w:r w:rsidR="002B1682">
        <w:fldChar w:fldCharType="separate"/>
      </w:r>
      <w:r>
        <w:t>33</w:t>
      </w:r>
      <w:r w:rsidR="002B1682">
        <w:fldChar w:fldCharType="end"/>
      </w:r>
    </w:p>
    <w:p w:rsidR="005A7635" w:rsidRDefault="005A7635">
      <w:pPr>
        <w:pStyle w:val="TOC2"/>
        <w:rPr>
          <w:rFonts w:asciiTheme="minorHAnsi" w:eastAsiaTheme="minorEastAsia" w:hAnsiTheme="minorHAnsi" w:cstheme="minorBidi"/>
          <w:sz w:val="22"/>
          <w:szCs w:val="22"/>
        </w:rPr>
      </w:pPr>
      <w:r>
        <w:t>Annex I: List of future meetings</w:t>
      </w:r>
      <w:r>
        <w:tab/>
      </w:r>
      <w:r w:rsidR="002B1682">
        <w:fldChar w:fldCharType="begin"/>
      </w:r>
      <w:r>
        <w:instrText xml:space="preserve"> PAGEREF _Toc505486541 \h </w:instrText>
      </w:r>
      <w:r w:rsidR="002B1682">
        <w:fldChar w:fldCharType="separate"/>
      </w:r>
      <w:r>
        <w:t>35</w:t>
      </w:r>
      <w:r w:rsidR="002B1682">
        <w:fldChar w:fldCharType="end"/>
      </w:r>
    </w:p>
    <w:p w:rsidR="00E31B17" w:rsidRDefault="002B1682" w:rsidP="00A75ACB">
      <w:r>
        <w:fldChar w:fldCharType="end"/>
      </w:r>
    </w:p>
    <w:p w:rsidR="00A75ACB" w:rsidRDefault="00A75ACB" w:rsidP="00A75ACB">
      <w:pPr>
        <w:pStyle w:val="Heading2"/>
      </w:pPr>
      <w:r>
        <w:br w:type="page"/>
      </w:r>
      <w:bookmarkStart w:id="0" w:name="_Toc505486496"/>
      <w:r>
        <w:lastRenderedPageBreak/>
        <w:t>1</w:t>
      </w:r>
      <w:r>
        <w:tab/>
        <w:t>Opening and Welcome</w:t>
      </w:r>
      <w:bookmarkEnd w:id="0"/>
    </w:p>
    <w:p w:rsidR="00BF7F7F" w:rsidRDefault="00A75ACB" w:rsidP="00A75ACB">
      <w:r>
        <w:t>The Chairman opened the meeting and welcomed the participants. There was a roll call of</w:t>
      </w:r>
      <w:r w:rsidR="00BF7F7F">
        <w:t xml:space="preserve"> the participants.</w:t>
      </w:r>
    </w:p>
    <w:p w:rsidR="00A75ACB" w:rsidRDefault="00A75ACB" w:rsidP="00A75ACB">
      <w:r>
        <w:t xml:space="preserve">The </w:t>
      </w:r>
      <w:r w:rsidR="0096393C">
        <w:t xml:space="preserve">Chairman and </w:t>
      </w:r>
      <w:r>
        <w:t xml:space="preserve">Secretary thanked the organisers from SESEI (Seconded European Standardization Expert in India) in the persons of Dinesh Chand Sharma (Director - Standards &amp; Public Policy) and Priya Sawhney </w:t>
      </w:r>
      <w:proofErr w:type="spellStart"/>
      <w:r>
        <w:t>Mohindru</w:t>
      </w:r>
      <w:proofErr w:type="spellEnd"/>
      <w:r w:rsidR="00A205E4">
        <w:t xml:space="preserve"> </w:t>
      </w:r>
      <w:bookmarkStart w:id="1" w:name="_GoBack"/>
      <w:bookmarkEnd w:id="1"/>
      <w:r>
        <w:t>(Project Manager).</w:t>
      </w:r>
    </w:p>
    <w:p w:rsidR="00A75ACB" w:rsidRDefault="00A75ACB" w:rsidP="00A75ACB">
      <w:r>
        <w:t>The</w:t>
      </w:r>
      <w:r w:rsidR="0096393C">
        <w:t>y</w:t>
      </w:r>
      <w:r>
        <w:t xml:space="preserve"> also thanked </w:t>
      </w:r>
      <w:r w:rsidR="00BF7F7F">
        <w:t>the</w:t>
      </w:r>
      <w:r>
        <w:t xml:space="preserve"> organisations which made this meeting possible in New Delhi, through sponsorship and support:</w:t>
      </w:r>
    </w:p>
    <w:p w:rsidR="00A75ACB" w:rsidRDefault="00A75ACB" w:rsidP="00A75ACB">
      <w:r>
        <w:t xml:space="preserve">- </w:t>
      </w:r>
      <w:proofErr w:type="spellStart"/>
      <w:r>
        <w:t>Yaanatech</w:t>
      </w:r>
      <w:proofErr w:type="spellEnd"/>
    </w:p>
    <w:p w:rsidR="00A75ACB" w:rsidRDefault="00A75ACB" w:rsidP="00A75ACB">
      <w:r>
        <w:t>- C-DOT</w:t>
      </w:r>
    </w:p>
    <w:p w:rsidR="00A75ACB" w:rsidRDefault="00A75ACB" w:rsidP="00A75ACB">
      <w:r>
        <w:t>- EU Delegation to India</w:t>
      </w:r>
    </w:p>
    <w:p w:rsidR="00A75ACB" w:rsidRDefault="00A75ACB" w:rsidP="00A75ACB">
      <w:r>
        <w:t>- COAI</w:t>
      </w:r>
    </w:p>
    <w:p w:rsidR="00A75ACB" w:rsidRDefault="00A75ACB" w:rsidP="00A75ACB">
      <w:r>
        <w:t>- Qualcomm.</w:t>
      </w:r>
    </w:p>
    <w:p w:rsidR="00A75ACB" w:rsidRDefault="00A75ACB" w:rsidP="00A75ACB">
      <w:pPr>
        <w:pStyle w:val="Heading2"/>
      </w:pPr>
      <w:bookmarkStart w:id="2" w:name="_Toc505486497"/>
      <w:r>
        <w:t>2</w:t>
      </w:r>
      <w:r>
        <w:tab/>
        <w:t>Apologies</w:t>
      </w:r>
      <w:bookmarkEnd w:id="2"/>
    </w:p>
    <w:p w:rsidR="00A75ACB" w:rsidRDefault="00A75ACB" w:rsidP="00A75ACB">
      <w:proofErr w:type="gramStart"/>
      <w:r>
        <w:t>None.</w:t>
      </w:r>
      <w:proofErr w:type="gramEnd"/>
    </w:p>
    <w:p w:rsidR="00A75ACB" w:rsidRDefault="00A75ACB" w:rsidP="00A75ACB">
      <w:pPr>
        <w:pStyle w:val="Heading2"/>
      </w:pPr>
      <w:bookmarkStart w:id="3" w:name="_Toc505486498"/>
      <w:r>
        <w:t>3</w:t>
      </w:r>
      <w:r>
        <w:tab/>
        <w:t>Approval of agenda</w:t>
      </w:r>
      <w:bookmarkEnd w:id="3"/>
    </w:p>
    <w:p w:rsidR="00A75ACB" w:rsidRDefault="00A75ACB" w:rsidP="00A75ACB">
      <w:pPr>
        <w:rPr>
          <w:rFonts w:ascii="Arial" w:hAnsi="Arial" w:cs="Arial"/>
          <w:b/>
          <w:sz w:val="24"/>
        </w:rPr>
      </w:pPr>
      <w:proofErr w:type="gramStart"/>
      <w:r>
        <w:rPr>
          <w:rFonts w:ascii="Arial" w:hAnsi="Arial" w:cs="Arial"/>
          <w:b/>
          <w:color w:val="0000FF"/>
          <w:sz w:val="24"/>
        </w:rPr>
        <w:t>s3i180002</w:t>
      </w:r>
      <w:proofErr w:type="gramEnd"/>
      <w:r>
        <w:rPr>
          <w:rFonts w:ascii="Arial" w:hAnsi="Arial" w:cs="Arial"/>
          <w:b/>
          <w:color w:val="0000FF"/>
          <w:sz w:val="24"/>
        </w:rPr>
        <w:tab/>
      </w:r>
      <w:r>
        <w:rPr>
          <w:rFonts w:ascii="Arial" w:hAnsi="Arial" w:cs="Arial"/>
          <w:b/>
          <w:sz w:val="24"/>
        </w:rPr>
        <w:t>Meeting Agenda (SA3LI#68)</w:t>
      </w:r>
    </w:p>
    <w:p w:rsidR="00A75ACB" w:rsidRDefault="00A75ACB" w:rsidP="00A75ACB">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5ACB" w:rsidRDefault="00A75ACB" w:rsidP="00A75ACB">
      <w:pPr>
        <w:pStyle w:val="Heading3"/>
      </w:pPr>
      <w:bookmarkStart w:id="4" w:name="_Toc505486499"/>
      <w:r>
        <w:t>3.1</w:t>
      </w:r>
      <w:r>
        <w:tab/>
        <w:t>IPR Call Reminder</w:t>
      </w:r>
      <w:bookmarkEnd w:id="4"/>
    </w:p>
    <w:p w:rsidR="00A75ACB" w:rsidRDefault="00A75ACB" w:rsidP="00A75AC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A75ACB" w:rsidRDefault="00A75ACB" w:rsidP="00A75ACB">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A75ACB" w:rsidRDefault="00A75ACB" w:rsidP="00A75ACB">
      <w: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t>
      </w:r>
      <w:proofErr w:type="gramStart"/>
      <w:r>
        <w:t>were</w:t>
      </w:r>
      <w:proofErr w:type="gramEnd"/>
      <w:r>
        <w:t xml:space="preserv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A75ACB" w:rsidRDefault="00A75ACB" w:rsidP="00A75ACB">
      <w:pPr>
        <w:pStyle w:val="Heading2"/>
      </w:pPr>
      <w:bookmarkStart w:id="5" w:name="_Toc505486500"/>
      <w:r>
        <w:t>4</w:t>
      </w:r>
      <w:r>
        <w:tab/>
        <w:t>Last meeting report</w:t>
      </w:r>
      <w:bookmarkEnd w:id="5"/>
    </w:p>
    <w:p w:rsidR="00A75ACB" w:rsidRDefault="00A75ACB" w:rsidP="00A75ACB">
      <w:pPr>
        <w:rPr>
          <w:rFonts w:ascii="Arial" w:hAnsi="Arial" w:cs="Arial"/>
          <w:b/>
          <w:sz w:val="24"/>
        </w:rPr>
      </w:pPr>
      <w:proofErr w:type="gramStart"/>
      <w:r>
        <w:rPr>
          <w:rFonts w:ascii="Arial" w:hAnsi="Arial" w:cs="Arial"/>
          <w:b/>
          <w:color w:val="0000FF"/>
          <w:sz w:val="24"/>
        </w:rPr>
        <w:t>s3i180001</w:t>
      </w:r>
      <w:proofErr w:type="gramEnd"/>
      <w:r>
        <w:rPr>
          <w:rFonts w:ascii="Arial" w:hAnsi="Arial" w:cs="Arial"/>
          <w:b/>
          <w:color w:val="0000FF"/>
          <w:sz w:val="24"/>
        </w:rPr>
        <w:tab/>
      </w:r>
      <w:r>
        <w:rPr>
          <w:rFonts w:ascii="Arial" w:hAnsi="Arial" w:cs="Arial"/>
          <w:b/>
          <w:sz w:val="24"/>
        </w:rPr>
        <w:t>Last meeting report (SA3LI#67)</w:t>
      </w:r>
    </w:p>
    <w:p w:rsidR="00A75ACB" w:rsidRDefault="00A75ACB" w:rsidP="00A75ACB">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A75ACB" w:rsidRDefault="00A75ACB" w:rsidP="00A75ACB">
      <w:pPr>
        <w:pStyle w:val="Heading3"/>
      </w:pPr>
      <w:bookmarkStart w:id="6" w:name="_Toc505486501"/>
      <w:r>
        <w:t>4.1</w:t>
      </w:r>
      <w:r>
        <w:tab/>
        <w:t>Review Action Points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56"/>
        <w:gridCol w:w="849"/>
        <w:gridCol w:w="3347"/>
        <w:gridCol w:w="2700"/>
      </w:tblGrid>
      <w:tr w:rsidR="00006D14" w:rsidRPr="00006D14" w:rsidTr="00383843">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keepNext/>
              <w:keepLines/>
              <w:spacing w:before="100" w:beforeAutospacing="1" w:after="100" w:afterAutospacing="1"/>
            </w:pPr>
            <w:bookmarkStart w:id="7" w:name="_Toc505486502"/>
            <w:r w:rsidRPr="00006D14">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keepNext/>
              <w:keepLines/>
              <w:spacing w:before="100" w:beforeAutospacing="1" w:after="100" w:afterAutospacing="1"/>
            </w:pPr>
            <w:r w:rsidRPr="00006D14">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keepNext/>
              <w:keepLines/>
              <w:spacing w:before="100" w:beforeAutospacing="1" w:after="100" w:afterAutospacing="1"/>
            </w:pPr>
            <w:r w:rsidRPr="00006D14">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keepNext/>
              <w:keepLines/>
              <w:spacing w:before="100" w:beforeAutospacing="1" w:after="100" w:afterAutospacing="1"/>
            </w:pPr>
            <w:r w:rsidRPr="00006D14">
              <w:rPr>
                <w:b/>
                <w:bCs/>
              </w:rPr>
              <w:t>Status</w:t>
            </w:r>
          </w:p>
        </w:tc>
      </w:tr>
      <w:tr w:rsidR="00006D14" w:rsidRPr="00006D14" w:rsidTr="00383843">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pPr>
            <w:r w:rsidRPr="00006D14">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pPr>
            <w:r w:rsidRPr="00006D14">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pPr>
            <w:r w:rsidRPr="00006D14">
              <w:rPr>
                <w:b/>
                <w:bCs/>
              </w:rPr>
              <w:t>Ongoing</w:t>
            </w:r>
          </w:p>
        </w:tc>
      </w:tr>
      <w:tr w:rsidR="00006D14" w:rsidRPr="00006D14" w:rsidTr="00383843">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Ongoing</w:t>
            </w:r>
          </w:p>
        </w:tc>
      </w:tr>
      <w:tr w:rsidR="00006D14" w:rsidTr="00383843">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Pr="00006D14" w:rsidRDefault="00006D14" w:rsidP="00383843">
            <w:pPr>
              <w:spacing w:before="100" w:beforeAutospacing="1" w:after="100" w:afterAutospacing="1"/>
              <w:rPr>
                <w:b/>
                <w:bCs/>
              </w:rPr>
            </w:pPr>
            <w:r w:rsidRPr="00006D14">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006D14" w:rsidRDefault="00006D14" w:rsidP="00383843">
            <w:pPr>
              <w:spacing w:before="100" w:beforeAutospacing="1" w:after="100" w:afterAutospacing="1"/>
              <w:rPr>
                <w:b/>
                <w:bCs/>
              </w:rPr>
            </w:pPr>
            <w:r w:rsidRPr="00006D14">
              <w:rPr>
                <w:b/>
                <w:bCs/>
              </w:rPr>
              <w:t>Ongoing</w:t>
            </w:r>
          </w:p>
        </w:tc>
      </w:tr>
    </w:tbl>
    <w:p w:rsidR="00006D14" w:rsidRDefault="00006D14" w:rsidP="00006D14">
      <w:pPr>
        <w:rPr>
          <w:color w:val="993300"/>
          <w:u w:val="single"/>
        </w:rPr>
      </w:pPr>
    </w:p>
    <w:p w:rsidR="00A75ACB" w:rsidRDefault="00A75ACB" w:rsidP="00A75ACB">
      <w:pPr>
        <w:pStyle w:val="Heading2"/>
      </w:pPr>
      <w:r>
        <w:t>5</w:t>
      </w:r>
      <w:r>
        <w:tab/>
        <w:t>Reports of other bodies which are relevant to SA3-LI</w:t>
      </w:r>
      <w:bookmarkEnd w:id="7"/>
    </w:p>
    <w:p w:rsidR="00A75ACB" w:rsidRDefault="00A75ACB" w:rsidP="00A75ACB">
      <w:pPr>
        <w:pStyle w:val="Heading3"/>
      </w:pPr>
      <w:bookmarkStart w:id="8" w:name="_Toc505486503"/>
      <w:r>
        <w:t>5.1</w:t>
      </w:r>
      <w:r>
        <w:tab/>
        <w:t>SA Plenary</w:t>
      </w:r>
      <w:bookmarkEnd w:id="8"/>
    </w:p>
    <w:p w:rsidR="00A75ACB" w:rsidRDefault="00A75ACB" w:rsidP="00A75ACB">
      <w:r>
        <w:t>Latest approved versions of specifications are now:</w:t>
      </w:r>
    </w:p>
    <w:p w:rsidR="00A75ACB" w:rsidRPr="00DD5AD8" w:rsidRDefault="00A75ACB" w:rsidP="00A75ACB">
      <w:pPr>
        <w:rPr>
          <w:lang w:val="en-US"/>
        </w:rPr>
      </w:pPr>
      <w:r w:rsidRPr="00DD5AD8">
        <w:rPr>
          <w:lang w:val="en-US"/>
        </w:rPr>
        <w:t>TS 33.106</w:t>
      </w:r>
      <w:r w:rsidR="00006D14" w:rsidRPr="00DD5AD8">
        <w:rPr>
          <w:lang w:val="en-US"/>
        </w:rPr>
        <w:br/>
      </w:r>
      <w:r w:rsidRPr="00DD5AD8">
        <w:rPr>
          <w:lang w:val="en-US"/>
        </w:rPr>
        <w:t>V15.0.0</w:t>
      </w:r>
    </w:p>
    <w:p w:rsidR="00A75ACB" w:rsidRPr="00DD5AD8" w:rsidRDefault="00A75ACB" w:rsidP="00A75ACB">
      <w:pPr>
        <w:rPr>
          <w:lang w:val="en-US"/>
        </w:rPr>
      </w:pPr>
      <w:r w:rsidRPr="00DD5AD8">
        <w:rPr>
          <w:lang w:val="en-US"/>
        </w:rPr>
        <w:t>TS 33.107</w:t>
      </w:r>
      <w:r w:rsidR="00006D14" w:rsidRPr="00DD5AD8">
        <w:rPr>
          <w:lang w:val="en-US"/>
        </w:rPr>
        <w:br/>
      </w:r>
      <w:r w:rsidRPr="00DD5AD8">
        <w:rPr>
          <w:lang w:val="en-US"/>
        </w:rPr>
        <w:t>V14.4.0, V15.0.0</w:t>
      </w:r>
    </w:p>
    <w:p w:rsidR="00A75ACB" w:rsidRPr="00DD5AD8" w:rsidRDefault="00A75ACB" w:rsidP="00A75ACB">
      <w:pPr>
        <w:rPr>
          <w:lang w:val="en-US"/>
        </w:rPr>
      </w:pPr>
      <w:r w:rsidRPr="00DD5AD8">
        <w:rPr>
          <w:lang w:val="en-US"/>
        </w:rPr>
        <w:t>TS 33.108</w:t>
      </w:r>
      <w:r w:rsidR="00006D14" w:rsidRPr="00DD5AD8">
        <w:rPr>
          <w:lang w:val="en-US"/>
        </w:rPr>
        <w:br/>
      </w:r>
      <w:r w:rsidRPr="00DD5AD8">
        <w:rPr>
          <w:lang w:val="en-US"/>
        </w:rPr>
        <w:t>V14.3.0.</w:t>
      </w:r>
    </w:p>
    <w:p w:rsidR="00A75ACB" w:rsidRPr="00DD5AD8" w:rsidRDefault="00A75ACB" w:rsidP="00A75ACB">
      <w:pPr>
        <w:pStyle w:val="Heading3"/>
        <w:rPr>
          <w:lang w:val="en-US"/>
        </w:rPr>
      </w:pPr>
      <w:bookmarkStart w:id="9" w:name="_Toc505486504"/>
      <w:r w:rsidRPr="00DD5AD8">
        <w:rPr>
          <w:lang w:val="en-US"/>
        </w:rPr>
        <w:t>5.2</w:t>
      </w:r>
      <w:r w:rsidRPr="00DD5AD8">
        <w:rPr>
          <w:lang w:val="en-US"/>
        </w:rPr>
        <w:tab/>
        <w:t>SA3</w:t>
      </w:r>
      <w:bookmarkEnd w:id="9"/>
    </w:p>
    <w:p w:rsidR="00A75ACB" w:rsidRDefault="00A75ACB" w:rsidP="00A75ACB">
      <w:r>
        <w:t xml:space="preserve">The issue most relevant to SA3LI which needs to be solved relates to </w:t>
      </w:r>
      <w:r w:rsidR="0096393C">
        <w:t>SUPI privacy, which</w:t>
      </w:r>
      <w:r>
        <w:t xml:space="preserve"> will be supported but the LI requirements are currently </w:t>
      </w:r>
      <w:r w:rsidR="0096393C">
        <w:t>not fully defined</w:t>
      </w:r>
      <w:r>
        <w:t>.</w:t>
      </w:r>
      <w:r w:rsidR="006A152B">
        <w:t xml:space="preserve"> </w:t>
      </w:r>
      <w:r>
        <w:t>The Chairman encouraged the delegates to help get this issue solved.</w:t>
      </w:r>
    </w:p>
    <w:p w:rsidR="00A75ACB" w:rsidRDefault="00A75ACB" w:rsidP="00A75ACB">
      <w:r>
        <w:t xml:space="preserve">The Chairman encouraged the delegates to read the material about </w:t>
      </w:r>
      <w:r w:rsidR="006A152B">
        <w:t>SBA (Service Based Architecture)</w:t>
      </w:r>
      <w:r>
        <w:t xml:space="preserve"> which is currently being defined. It is necessary to make sure that it will possible to add the LI functionalities.</w:t>
      </w:r>
    </w:p>
    <w:p w:rsidR="00A75ACB" w:rsidRDefault="00A75ACB" w:rsidP="00A75ACB">
      <w:r>
        <w:t>From the last SA3 meeting in Gothenburg, the Chairman recommended to read</w:t>
      </w:r>
      <w:r w:rsidR="00383843">
        <w:t xml:space="preserve"> the following documents:</w:t>
      </w:r>
      <w:r>
        <w:t xml:space="preserve"> S3-180240, 083, 206, 265, 457, 319 and 373. </w:t>
      </w:r>
      <w:hyperlink r:id="rId6" w:history="1">
        <w:r w:rsidR="00383843" w:rsidRPr="00680279">
          <w:rPr>
            <w:rStyle w:val="Hyperlink"/>
          </w:rPr>
          <w:t>http://www.3gpp.org/ftp/tsg_sa/WG3_Security/TSGS3_90_Gothenburg/Docs/</w:t>
        </w:r>
      </w:hyperlink>
      <w:r w:rsidR="00383843">
        <w:t xml:space="preserve">. </w:t>
      </w:r>
    </w:p>
    <w:p w:rsidR="00A75ACB" w:rsidRDefault="00A75ACB" w:rsidP="00A75ACB">
      <w:pPr>
        <w:pStyle w:val="Heading3"/>
      </w:pPr>
      <w:bookmarkStart w:id="10" w:name="_Toc505486505"/>
      <w:r>
        <w:t>5.3</w:t>
      </w:r>
      <w:r>
        <w:tab/>
        <w:t>ETSI TC LI</w:t>
      </w:r>
      <w:bookmarkEnd w:id="10"/>
    </w:p>
    <w:p w:rsidR="00A75ACB" w:rsidRDefault="00A75ACB" w:rsidP="00A75ACB">
      <w:pPr>
        <w:rPr>
          <w:rFonts w:ascii="Arial" w:hAnsi="Arial" w:cs="Arial"/>
          <w:b/>
          <w:sz w:val="24"/>
        </w:rPr>
      </w:pPr>
      <w:proofErr w:type="gramStart"/>
      <w:r>
        <w:rPr>
          <w:rFonts w:ascii="Arial" w:hAnsi="Arial" w:cs="Arial"/>
          <w:b/>
          <w:color w:val="0000FF"/>
          <w:sz w:val="24"/>
        </w:rPr>
        <w:t>s3i180039</w:t>
      </w:r>
      <w:proofErr w:type="gramEnd"/>
      <w:r>
        <w:rPr>
          <w:rFonts w:ascii="Arial" w:hAnsi="Arial" w:cs="Arial"/>
          <w:b/>
          <w:color w:val="0000FF"/>
          <w:sz w:val="24"/>
        </w:rPr>
        <w:tab/>
      </w:r>
      <w:r>
        <w:rPr>
          <w:rFonts w:ascii="Arial" w:hAnsi="Arial" w:cs="Arial"/>
          <w:b/>
          <w:sz w:val="24"/>
        </w:rPr>
        <w:t>Summary report ETSI TC LI</w:t>
      </w:r>
    </w:p>
    <w:p w:rsidR="00A75ACB" w:rsidRDefault="00A75ACB" w:rsidP="00A75ACB">
      <w:pPr>
        <w:rPr>
          <w:i/>
        </w:rPr>
      </w:pPr>
      <w:r>
        <w:rPr>
          <w:i/>
        </w:rPr>
        <w:tab/>
      </w:r>
      <w:r>
        <w:rPr>
          <w:i/>
        </w:rPr>
        <w:tab/>
      </w:r>
      <w:r>
        <w:rPr>
          <w:i/>
        </w:rPr>
        <w:tab/>
      </w:r>
      <w:r>
        <w:rPr>
          <w:i/>
        </w:rPr>
        <w:tab/>
      </w:r>
      <w:r>
        <w:rPr>
          <w:i/>
        </w:rPr>
        <w:tab/>
        <w:t>Type: other</w:t>
      </w:r>
      <w:r>
        <w:rPr>
          <w:i/>
        </w:rPr>
        <w:tab/>
      </w:r>
      <w:r>
        <w:rPr>
          <w:i/>
        </w:rPr>
        <w:tab/>
        <w:t>For: (</w:t>
      </w:r>
      <w:r w:rsidR="00902C2C">
        <w:rPr>
          <w:i/>
        </w:rPr>
        <w:t>information</w:t>
      </w:r>
      <w:r>
        <w:rPr>
          <w:i/>
        </w:rPr>
        <w:t>)</w:t>
      </w:r>
      <w:r>
        <w:rPr>
          <w:i/>
        </w:rPr>
        <w:br/>
      </w:r>
      <w:r>
        <w:rPr>
          <w:i/>
        </w:rPr>
        <w:tab/>
      </w:r>
      <w:r>
        <w:rPr>
          <w:i/>
        </w:rPr>
        <w:tab/>
      </w:r>
      <w:r>
        <w:rPr>
          <w:i/>
        </w:rPr>
        <w:tab/>
      </w:r>
      <w:r>
        <w:rPr>
          <w:i/>
        </w:rPr>
        <w:tab/>
      </w:r>
      <w:r>
        <w:rPr>
          <w:i/>
        </w:rPr>
        <w:tab/>
        <w:t>Source: PIDS</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3"/>
      </w:pPr>
      <w:bookmarkStart w:id="11" w:name="_Toc505486506"/>
      <w:r>
        <w:lastRenderedPageBreak/>
        <w:t>5.4</w:t>
      </w:r>
      <w:r>
        <w:tab/>
        <w:t>ETSI TC CYBER</w:t>
      </w:r>
      <w:bookmarkEnd w:id="11"/>
    </w:p>
    <w:p w:rsidR="00A75ACB" w:rsidRDefault="00A75ACB" w:rsidP="00A75ACB">
      <w:r>
        <w:t xml:space="preserve">The Chairman reminded </w:t>
      </w:r>
      <w:r w:rsidR="0088435B">
        <w:t xml:space="preserve">that </w:t>
      </w:r>
      <w:r>
        <w:t xml:space="preserve">the next TC Cyber meetings are on 21-23 February and 6-8 </w:t>
      </w:r>
      <w:proofErr w:type="gramStart"/>
      <w:r>
        <w:t>June,</w:t>
      </w:r>
      <w:proofErr w:type="gramEnd"/>
      <w:r>
        <w:t xml:space="preserve"> and the Security Week on 11-15 June. All events </w:t>
      </w:r>
      <w:r w:rsidR="0088435B">
        <w:t xml:space="preserve">will be held </w:t>
      </w:r>
      <w:r>
        <w:t xml:space="preserve">in Sophia </w:t>
      </w:r>
      <w:proofErr w:type="spellStart"/>
      <w:r>
        <w:t>Antipolis</w:t>
      </w:r>
      <w:proofErr w:type="spellEnd"/>
      <w:r>
        <w:t xml:space="preserve">, </w:t>
      </w:r>
      <w:r w:rsidR="0088435B">
        <w:t xml:space="preserve">at </w:t>
      </w:r>
      <w:r>
        <w:t>ETSI premises.</w:t>
      </w:r>
    </w:p>
    <w:p w:rsidR="00A75ACB" w:rsidRDefault="00A75ACB" w:rsidP="00A75ACB">
      <w:pPr>
        <w:pStyle w:val="Heading3"/>
      </w:pPr>
      <w:bookmarkStart w:id="12" w:name="_Toc505486507"/>
      <w:r>
        <w:t>5.5</w:t>
      </w:r>
      <w:r>
        <w:tab/>
        <w:t>ETSI ISG NFV</w:t>
      </w:r>
      <w:bookmarkEnd w:id="12"/>
    </w:p>
    <w:p w:rsidR="00A75ACB" w:rsidRDefault="00A75ACB" w:rsidP="00A75ACB">
      <w:r>
        <w:t xml:space="preserve">GS NFV-SEC 011 on LI requirements </w:t>
      </w:r>
      <w:r w:rsidR="0096393C">
        <w:t>was sent out for final approval</w:t>
      </w:r>
      <w:r>
        <w:t xml:space="preserve"> for publication;</w:t>
      </w:r>
    </w:p>
    <w:p w:rsidR="00A75ACB" w:rsidRDefault="00A75ACB" w:rsidP="00A75ACB">
      <w:r>
        <w:t xml:space="preserve">GR NFV-SEC 016 on location and </w:t>
      </w:r>
      <w:proofErr w:type="spellStart"/>
      <w:r>
        <w:t>timesta</w:t>
      </w:r>
      <w:r w:rsidR="00D432B7">
        <w:t>mping</w:t>
      </w:r>
      <w:proofErr w:type="spellEnd"/>
      <w:r w:rsidR="00D432B7">
        <w:t xml:space="preserve"> of VNFs is being worked on and is currently over 50% complete</w:t>
      </w:r>
      <w:r>
        <w:t>.</w:t>
      </w:r>
    </w:p>
    <w:p w:rsidR="00A75ACB" w:rsidRDefault="00A75ACB" w:rsidP="00A75ACB">
      <w:r>
        <w:t>New work on security identity management just started, GS NFV-SEC 020.</w:t>
      </w:r>
    </w:p>
    <w:p w:rsidR="00A75ACB" w:rsidRDefault="00A75ACB" w:rsidP="00A75ACB">
      <w:pPr>
        <w:pStyle w:val="Heading3"/>
      </w:pPr>
      <w:bookmarkStart w:id="13" w:name="_Toc505486508"/>
      <w:r>
        <w:t>5.6</w:t>
      </w:r>
      <w:r>
        <w:tab/>
        <w:t>WTSC-LI</w:t>
      </w:r>
      <w:bookmarkEnd w:id="13"/>
    </w:p>
    <w:p w:rsidR="00A75ACB" w:rsidRDefault="00A75ACB" w:rsidP="00A75ACB">
      <w:proofErr w:type="gramStart"/>
      <w:r>
        <w:t>Nothing to report at present.</w:t>
      </w:r>
      <w:proofErr w:type="gramEnd"/>
    </w:p>
    <w:p w:rsidR="00A75ACB" w:rsidRDefault="00A75ACB" w:rsidP="00A75ACB">
      <w:pPr>
        <w:pStyle w:val="Heading3"/>
      </w:pPr>
      <w:bookmarkStart w:id="14" w:name="_Toc505486509"/>
      <w:r>
        <w:t>5.7</w:t>
      </w:r>
      <w:r>
        <w:tab/>
        <w:t>ATIS PTSC LAES</w:t>
      </w:r>
      <w:bookmarkEnd w:id="14"/>
    </w:p>
    <w:p w:rsidR="00A75ACB" w:rsidRDefault="00A75ACB" w:rsidP="00A75ACB">
      <w:pPr>
        <w:rPr>
          <w:rFonts w:ascii="Arial" w:hAnsi="Arial" w:cs="Arial"/>
          <w:b/>
          <w:sz w:val="24"/>
        </w:rPr>
      </w:pPr>
      <w:proofErr w:type="gramStart"/>
      <w:r>
        <w:rPr>
          <w:rFonts w:ascii="Arial" w:hAnsi="Arial" w:cs="Arial"/>
          <w:b/>
          <w:color w:val="0000FF"/>
          <w:sz w:val="24"/>
        </w:rPr>
        <w:t>s3i180052</w:t>
      </w:r>
      <w:proofErr w:type="gramEnd"/>
      <w:r>
        <w:rPr>
          <w:rFonts w:ascii="Arial" w:hAnsi="Arial" w:cs="Arial"/>
          <w:b/>
          <w:color w:val="0000FF"/>
          <w:sz w:val="24"/>
        </w:rPr>
        <w:tab/>
      </w:r>
      <w:r>
        <w:rPr>
          <w:rFonts w:ascii="Arial" w:hAnsi="Arial" w:cs="Arial"/>
          <w:b/>
          <w:sz w:val="24"/>
        </w:rPr>
        <w:t>PTSC LAES Report (for information)</w:t>
      </w:r>
    </w:p>
    <w:p w:rsidR="00A75ACB" w:rsidRDefault="00A75ACB" w:rsidP="00A75AC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Nokia </w:t>
      </w:r>
      <w:r w:rsidR="00340551">
        <w:rPr>
          <w:i/>
        </w:rP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3"/>
      </w:pPr>
      <w:bookmarkStart w:id="15" w:name="_Toc505486510"/>
      <w:r>
        <w:t>5.8</w:t>
      </w:r>
      <w:r>
        <w:tab/>
        <w:t>Other bodies</w:t>
      </w:r>
      <w:bookmarkEnd w:id="15"/>
    </w:p>
    <w:p w:rsidR="002028B3" w:rsidRDefault="002028B3" w:rsidP="002028B3">
      <w:bookmarkStart w:id="16" w:name="_Toc505486511"/>
      <w:r>
        <w:t>No other reports.</w:t>
      </w:r>
    </w:p>
    <w:p w:rsidR="00A75ACB" w:rsidRDefault="00A75ACB" w:rsidP="00A75ACB">
      <w:pPr>
        <w:pStyle w:val="Heading2"/>
      </w:pPr>
      <w:r>
        <w:t>6</w:t>
      </w:r>
      <w:r>
        <w:tab/>
        <w:t>Generic Incoming liaisons</w:t>
      </w:r>
      <w:bookmarkEnd w:id="16"/>
    </w:p>
    <w:p w:rsidR="00A75ACB" w:rsidRDefault="00A75ACB" w:rsidP="00A75ACB">
      <w:pPr>
        <w:rPr>
          <w:rFonts w:ascii="Arial" w:hAnsi="Arial" w:cs="Arial"/>
          <w:b/>
          <w:sz w:val="24"/>
        </w:rPr>
      </w:pPr>
      <w:proofErr w:type="gramStart"/>
      <w:r>
        <w:rPr>
          <w:rFonts w:ascii="Arial" w:hAnsi="Arial" w:cs="Arial"/>
          <w:b/>
          <w:color w:val="0000FF"/>
          <w:sz w:val="24"/>
        </w:rPr>
        <w:t>s3i180003</w:t>
      </w:r>
      <w:proofErr w:type="gramEnd"/>
      <w:r>
        <w:rPr>
          <w:rFonts w:ascii="Arial" w:hAnsi="Arial" w:cs="Arial"/>
          <w:b/>
          <w:color w:val="0000FF"/>
          <w:sz w:val="24"/>
        </w:rPr>
        <w:tab/>
      </w:r>
      <w:r>
        <w:rPr>
          <w:rFonts w:ascii="Arial" w:hAnsi="Arial" w:cs="Arial"/>
          <w:b/>
          <w:sz w:val="24"/>
        </w:rPr>
        <w:t>Reply LS from SA3 to CT1 on PLMN and RAT selection policies for roaming</w:t>
      </w:r>
    </w:p>
    <w:p w:rsidR="00A75ACB" w:rsidRDefault="00A75ACB" w:rsidP="00A75AC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CT6, SA3-LI, SA2, CT3</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s3i180004</w:t>
      </w:r>
      <w:proofErr w:type="gramEnd"/>
      <w:r>
        <w:rPr>
          <w:rFonts w:ascii="Arial" w:hAnsi="Arial" w:cs="Arial"/>
          <w:b/>
          <w:color w:val="0000FF"/>
          <w:sz w:val="24"/>
        </w:rPr>
        <w:tab/>
      </w:r>
      <w:r>
        <w:rPr>
          <w:rFonts w:ascii="Arial" w:hAnsi="Arial" w:cs="Arial"/>
          <w:b/>
          <w:sz w:val="24"/>
        </w:rPr>
        <w:t>Reply LS from SA3 on LI relation to TS 33.501</w:t>
      </w:r>
    </w:p>
    <w:p w:rsidR="00A75ACB" w:rsidRDefault="00A75ACB" w:rsidP="00A75AC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s3i180005</w:t>
      </w:r>
      <w:proofErr w:type="gramEnd"/>
      <w:r>
        <w:rPr>
          <w:rFonts w:ascii="Arial" w:hAnsi="Arial" w:cs="Arial"/>
          <w:b/>
          <w:color w:val="0000FF"/>
          <w:sz w:val="24"/>
        </w:rPr>
        <w:tab/>
      </w:r>
      <w:r>
        <w:rPr>
          <w:rFonts w:ascii="Arial" w:hAnsi="Arial" w:cs="Arial"/>
          <w:b/>
          <w:sz w:val="24"/>
        </w:rPr>
        <w:t>Reply LS from SA on voice service continuity from 5G to 2/3G</w:t>
      </w:r>
    </w:p>
    <w:p w:rsidR="00A75ACB" w:rsidRDefault="00A75ACB" w:rsidP="00A75AC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SA1, SA2 and SA3, cc RAN and SA3LI</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s3i180008</w:t>
      </w:r>
      <w:proofErr w:type="gramEnd"/>
      <w:r>
        <w:rPr>
          <w:rFonts w:ascii="Arial" w:hAnsi="Arial" w:cs="Arial"/>
          <w:b/>
          <w:color w:val="0000FF"/>
          <w:sz w:val="24"/>
        </w:rPr>
        <w:tab/>
      </w:r>
      <w:r>
        <w:rPr>
          <w:rFonts w:ascii="Arial" w:hAnsi="Arial" w:cs="Arial"/>
          <w:b/>
          <w:sz w:val="24"/>
        </w:rPr>
        <w:t>LS IN from NGMN on Future of Network Tracing</w:t>
      </w:r>
    </w:p>
    <w:p w:rsidR="00A75ACB" w:rsidRDefault="00A75ACB" w:rsidP="00A75AC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 </w:t>
      </w:r>
      <w:proofErr w:type="spellStart"/>
      <w:r>
        <w:rPr>
          <w:i/>
        </w:rPr>
        <w:t>to</w:t>
      </w:r>
      <w:proofErr w:type="spellEnd"/>
      <w:r>
        <w:rPr>
          <w:i/>
        </w:rPr>
        <w:t xml:space="preserve"> -, cc -</w:t>
      </w:r>
      <w:r>
        <w:rPr>
          <w:i/>
        </w:rPr>
        <w:br/>
      </w:r>
      <w:r>
        <w:rPr>
          <w:i/>
        </w:rPr>
        <w:tab/>
      </w:r>
      <w:r>
        <w:rPr>
          <w:i/>
        </w:rPr>
        <w:tab/>
      </w:r>
      <w:r>
        <w:rPr>
          <w:i/>
        </w:rPr>
        <w:tab/>
      </w:r>
      <w:r>
        <w:rPr>
          <w:i/>
        </w:rPr>
        <w:tab/>
      </w:r>
      <w:r>
        <w:rPr>
          <w:i/>
        </w:rPr>
        <w:tab/>
        <w:t>Source: ETSI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s3i180057</w:t>
      </w:r>
      <w:proofErr w:type="gramEnd"/>
      <w:r>
        <w:rPr>
          <w:rFonts w:ascii="Arial" w:hAnsi="Arial" w:cs="Arial"/>
          <w:b/>
          <w:color w:val="0000FF"/>
          <w:sz w:val="24"/>
        </w:rPr>
        <w:tab/>
      </w:r>
      <w:r>
        <w:rPr>
          <w:rFonts w:ascii="Arial" w:hAnsi="Arial" w:cs="Arial"/>
          <w:b/>
          <w:sz w:val="24"/>
        </w:rPr>
        <w:t>Reply LS IN from CT1 on PLMN and RAT selection policies for roaming</w:t>
      </w:r>
    </w:p>
    <w:p w:rsidR="00A75ACB" w:rsidRDefault="00A75ACB" w:rsidP="00A75AC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SA3, cc CT6, SA3-LI, SA2, CT3, SA1</w:t>
      </w:r>
      <w:r>
        <w:rPr>
          <w:i/>
        </w:rPr>
        <w:br/>
      </w:r>
      <w:r>
        <w:rPr>
          <w:i/>
        </w:rPr>
        <w:tab/>
      </w:r>
      <w:r>
        <w:rPr>
          <w:i/>
        </w:rPr>
        <w:tab/>
      </w:r>
      <w:r>
        <w:rPr>
          <w:i/>
        </w:rPr>
        <w:tab/>
      </w:r>
      <w:r>
        <w:rPr>
          <w:i/>
        </w:rPr>
        <w:tab/>
      </w:r>
      <w:r>
        <w:rPr>
          <w:i/>
        </w:rPr>
        <w:tab/>
        <w:t>Source: ETSI</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The Chairman encouraged </w:t>
      </w:r>
      <w:proofErr w:type="gramStart"/>
      <w:r>
        <w:t>to take</w:t>
      </w:r>
      <w:proofErr w:type="gramEnd"/>
      <w:r>
        <w:t xml:space="preserve"> the material related to this LS into consideration when setting the requirements for TSs 33.127 and 33.128.</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2"/>
      </w:pPr>
      <w:bookmarkStart w:id="17" w:name="_Toc505486512"/>
      <w:r>
        <w:t>7</w:t>
      </w:r>
      <w:r>
        <w:tab/>
        <w:t>TS 33.106</w:t>
      </w:r>
      <w:bookmarkEnd w:id="17"/>
    </w:p>
    <w:p w:rsidR="00A75ACB" w:rsidRDefault="00A75ACB" w:rsidP="00A75ACB">
      <w:pPr>
        <w:pStyle w:val="Heading3"/>
      </w:pPr>
      <w:bookmarkStart w:id="18" w:name="_Toc505486513"/>
      <w:r>
        <w:t>7.1</w:t>
      </w:r>
      <w:r>
        <w:tab/>
        <w:t>Release 14 33.106 and Earlier</w:t>
      </w:r>
      <w:bookmarkEnd w:id="18"/>
    </w:p>
    <w:p w:rsidR="00A75ACB" w:rsidRDefault="00A75ACB" w:rsidP="00A75ACB">
      <w:pPr>
        <w:pStyle w:val="Heading3"/>
      </w:pPr>
      <w:bookmarkStart w:id="19" w:name="_Toc505486514"/>
      <w:r>
        <w:t>7.2</w:t>
      </w:r>
      <w:r>
        <w:tab/>
        <w:t>Release 15 33.106</w:t>
      </w:r>
      <w:bookmarkEnd w:id="19"/>
    </w:p>
    <w:p w:rsidR="00A75ACB" w:rsidRDefault="00A75ACB" w:rsidP="00A75ACB">
      <w:pPr>
        <w:rPr>
          <w:rFonts w:ascii="Arial" w:hAnsi="Arial" w:cs="Arial"/>
          <w:b/>
          <w:sz w:val="24"/>
        </w:rPr>
      </w:pPr>
      <w:proofErr w:type="gramStart"/>
      <w:r>
        <w:rPr>
          <w:rFonts w:ascii="Arial" w:hAnsi="Arial" w:cs="Arial"/>
          <w:b/>
          <w:color w:val="0000FF"/>
          <w:sz w:val="24"/>
        </w:rPr>
        <w:t>s3i180020</w:t>
      </w:r>
      <w:proofErr w:type="gramEnd"/>
      <w:r>
        <w:rPr>
          <w:rFonts w:ascii="Arial" w:hAnsi="Arial" w:cs="Arial"/>
          <w:b/>
          <w:color w:val="0000FF"/>
          <w:sz w:val="24"/>
        </w:rPr>
        <w:tab/>
      </w:r>
      <w:r>
        <w:rPr>
          <w:rFonts w:ascii="Arial" w:hAnsi="Arial" w:cs="Arial"/>
          <w:b/>
          <w:sz w:val="24"/>
        </w:rPr>
        <w:t>Address Editor’s Note in the scope that was removed without addressing the issue</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33.106 v15.0.0</w:t>
      </w:r>
      <w:r>
        <w:rPr>
          <w:i/>
        </w:rPr>
        <w:tab/>
        <w:t xml:space="preserve">  </w:t>
      </w:r>
      <w:proofErr w:type="gramStart"/>
      <w:r>
        <w:rPr>
          <w:i/>
        </w:rPr>
        <w:t>CR0168  Cat</w:t>
      </w:r>
      <w:proofErr w:type="gramEnd"/>
      <w:r>
        <w:rPr>
          <w:i/>
        </w:rPr>
        <w:t>: F (Rel-15)</w:t>
      </w:r>
      <w:r>
        <w:rPr>
          <w:i/>
        </w:rPr>
        <w:br/>
      </w:r>
      <w:r>
        <w:rPr>
          <w:i/>
        </w:rPr>
        <w:tab/>
      </w:r>
      <w:r>
        <w:rPr>
          <w:i/>
        </w:rPr>
        <w:tab/>
      </w:r>
      <w:r>
        <w:rPr>
          <w:i/>
        </w:rPr>
        <w:tab/>
      </w:r>
      <w:r>
        <w:rPr>
          <w:i/>
        </w:rPr>
        <w:tab/>
      </w:r>
      <w:r>
        <w:rPr>
          <w:i/>
        </w:rPr>
        <w:tab/>
        <w:t>Source: KPN</w:t>
      </w:r>
    </w:p>
    <w:p w:rsidR="00D432B7" w:rsidRDefault="00D432B7" w:rsidP="00D432B7">
      <w:r>
        <w:t xml:space="preserve">The document was discussed. SA3LI delegates concluded that the </w:t>
      </w:r>
      <w:proofErr w:type="spellStart"/>
      <w:r>
        <w:t>existibg</w:t>
      </w:r>
      <w:proofErr w:type="spellEnd"/>
      <w:r>
        <w:t xml:space="preserve"> scope is fit for purpose and in the light of impending freeze of specification there was no support for approval.</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pStyle w:val="Heading2"/>
      </w:pPr>
      <w:bookmarkStart w:id="20" w:name="_Toc505486515"/>
      <w:r>
        <w:t>8</w:t>
      </w:r>
      <w:r>
        <w:tab/>
        <w:t>TS 33.107</w:t>
      </w:r>
      <w:bookmarkEnd w:id="20"/>
    </w:p>
    <w:p w:rsidR="00A75ACB" w:rsidRDefault="00A75ACB" w:rsidP="00A75ACB">
      <w:pPr>
        <w:pStyle w:val="Heading3"/>
      </w:pPr>
      <w:bookmarkStart w:id="21" w:name="_Toc505486516"/>
      <w:r>
        <w:t>8.1</w:t>
      </w:r>
      <w:r>
        <w:tab/>
        <w:t>Release 14 33.107 and Earlier</w:t>
      </w:r>
      <w:bookmarkEnd w:id="21"/>
    </w:p>
    <w:p w:rsidR="00A75ACB" w:rsidRDefault="00A75ACB" w:rsidP="00A75ACB">
      <w:pPr>
        <w:rPr>
          <w:rFonts w:ascii="Arial" w:hAnsi="Arial" w:cs="Arial"/>
          <w:b/>
          <w:sz w:val="24"/>
        </w:rPr>
      </w:pPr>
      <w:proofErr w:type="gramStart"/>
      <w:r>
        <w:rPr>
          <w:rFonts w:ascii="Arial" w:hAnsi="Arial" w:cs="Arial"/>
          <w:b/>
          <w:color w:val="0000FF"/>
          <w:sz w:val="24"/>
        </w:rPr>
        <w:t>s3i180040</w:t>
      </w:r>
      <w:proofErr w:type="gramEnd"/>
      <w:r>
        <w:rPr>
          <w:rFonts w:ascii="Arial" w:hAnsi="Arial" w:cs="Arial"/>
          <w:b/>
          <w:color w:val="0000FF"/>
          <w:sz w:val="24"/>
        </w:rPr>
        <w:tab/>
      </w:r>
      <w:r>
        <w:rPr>
          <w:rFonts w:ascii="Arial" w:hAnsi="Arial" w:cs="Arial"/>
          <w:b/>
          <w:sz w:val="24"/>
        </w:rPr>
        <w:t xml:space="preserve">Stage 2 Corrections to the Serving System event reported by HSS for EPS </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v14.4.0</w:t>
      </w:r>
      <w:r>
        <w:rPr>
          <w:i/>
        </w:rPr>
        <w:tab/>
        <w:t xml:space="preserve">  </w:t>
      </w:r>
      <w:proofErr w:type="gramStart"/>
      <w:r>
        <w:rPr>
          <w:i/>
        </w:rPr>
        <w:t>CR0278  Cat</w:t>
      </w:r>
      <w:proofErr w:type="gramEnd"/>
      <w:r>
        <w:rPr>
          <w:i/>
        </w:rPr>
        <w:t>: F (Rel-14)</w:t>
      </w:r>
      <w:r>
        <w:rPr>
          <w:i/>
        </w:rPr>
        <w:br/>
      </w:r>
      <w:r>
        <w:rPr>
          <w:i/>
        </w:rPr>
        <w:tab/>
      </w:r>
      <w:r>
        <w:rPr>
          <w:i/>
        </w:rPr>
        <w:tab/>
      </w:r>
      <w:r>
        <w:rPr>
          <w:i/>
        </w:rPr>
        <w:tab/>
      </w:r>
      <w:r>
        <w:rPr>
          <w:i/>
        </w:rPr>
        <w:tab/>
      </w:r>
      <w:r>
        <w:rPr>
          <w:i/>
        </w:rPr>
        <w:tab/>
        <w:t xml:space="preserve">Source: Nokia </w:t>
      </w:r>
    </w:p>
    <w:p w:rsidR="00A75ACB" w:rsidRDefault="00A75ACB" w:rsidP="00A75ACB">
      <w:pPr>
        <w:rPr>
          <w:rFonts w:ascii="Arial" w:hAnsi="Arial" w:cs="Arial"/>
          <w:b/>
        </w:rPr>
      </w:pPr>
      <w:r>
        <w:rPr>
          <w:rFonts w:ascii="Arial" w:hAnsi="Arial" w:cs="Arial"/>
          <w:b/>
        </w:rPr>
        <w:lastRenderedPageBreak/>
        <w:t xml:space="preserve">Abstract: </w:t>
      </w:r>
    </w:p>
    <w:p w:rsidR="00A75ACB" w:rsidRDefault="00A75ACB" w:rsidP="00A75ACB">
      <w:r>
        <w:t xml:space="preserve">The Evolved Serving System IRI event generated by the HSS for EPS contains IMS parameters such as SIP URI, TEL URI, IMPI, IMPU that are not applicable to EPS as observed identities.  </w:t>
      </w:r>
    </w:p>
    <w:p w:rsidR="00A75ACB" w:rsidRDefault="00A75ACB" w:rsidP="00A75ACB">
      <w:proofErr w:type="gramStart"/>
      <w:r>
        <w:t>Removed the above</w:t>
      </w:r>
      <w:r w:rsidR="00AC7526">
        <w:t xml:space="preserve"> mentioned observed identities that are not applicable to EPS.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s3i180042</w:t>
      </w:r>
      <w:proofErr w:type="gramEnd"/>
      <w:r>
        <w:rPr>
          <w:rFonts w:ascii="Arial" w:hAnsi="Arial" w:cs="Arial"/>
          <w:b/>
          <w:color w:val="0000FF"/>
          <w:sz w:val="24"/>
        </w:rPr>
        <w:tab/>
      </w:r>
      <w:r>
        <w:rPr>
          <w:rFonts w:ascii="Arial" w:hAnsi="Arial" w:cs="Arial"/>
          <w:b/>
          <w:sz w:val="24"/>
        </w:rPr>
        <w:t>Stage 2 Corrections HSS Subscriber Record Change in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v14.4.0</w:t>
      </w:r>
      <w:r>
        <w:rPr>
          <w:i/>
        </w:rPr>
        <w:tab/>
        <w:t xml:space="preserve">  </w:t>
      </w:r>
      <w:proofErr w:type="gramStart"/>
      <w:r>
        <w:rPr>
          <w:i/>
        </w:rPr>
        <w:t>CR0279  Cat</w:t>
      </w:r>
      <w:proofErr w:type="gramEnd"/>
      <w:r>
        <w:rPr>
          <w:i/>
        </w:rPr>
        <w:t>: F (Rel-14)</w:t>
      </w:r>
      <w:r>
        <w:rPr>
          <w:i/>
        </w:rPr>
        <w:br/>
      </w:r>
      <w:r>
        <w:rPr>
          <w:i/>
        </w:rPr>
        <w:tab/>
      </w:r>
      <w:r>
        <w:rPr>
          <w:i/>
        </w:rPr>
        <w:tab/>
      </w:r>
      <w:r>
        <w:rPr>
          <w:i/>
        </w:rPr>
        <w:tab/>
      </w:r>
      <w:r>
        <w:rPr>
          <w:i/>
        </w:rPr>
        <w:tab/>
      </w:r>
      <w:r>
        <w:rPr>
          <w:i/>
        </w:rPr>
        <w:tab/>
        <w:t xml:space="preserve">Source: Nokia </w:t>
      </w:r>
      <w:r w:rsidR="00340551">
        <w:rPr>
          <w:i/>
        </w:rPr>
        <w:t xml:space="preserve"> </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stage 2 text of HSS Subscriber Record Change reported by HSS is not aligned with the stage 3 </w:t>
      </w:r>
      <w:proofErr w:type="gramStart"/>
      <w:r>
        <w:t>text</w:t>
      </w:r>
      <w:proofErr w:type="gramEnd"/>
      <w:r>
        <w:t>. For some cases of this event, EPS contains IMS parameters such as SIP URI, TEL URI, IMPI, IMPU that are not applicable to</w:t>
      </w:r>
      <w:r w:rsidR="00AC7526">
        <w:t xml:space="preserve"> EPS as observed identities.</w:t>
      </w:r>
    </w:p>
    <w:p w:rsidR="00A75ACB" w:rsidRDefault="00A75ACB" w:rsidP="00A75ACB">
      <w:proofErr w:type="gramStart"/>
      <w:r>
        <w:t>Removed the text that is not considered in stage 3 and removed IMS specific param</w:t>
      </w:r>
      <w:r w:rsidR="00AC7526">
        <w:t>eters as observed identities.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s3i180043</w:t>
      </w:r>
      <w:proofErr w:type="gramEnd"/>
      <w:r>
        <w:rPr>
          <w:rFonts w:ascii="Arial" w:hAnsi="Arial" w:cs="Arial"/>
          <w:b/>
          <w:color w:val="0000FF"/>
          <w:sz w:val="24"/>
        </w:rPr>
        <w:tab/>
      </w:r>
      <w:r>
        <w:rPr>
          <w:rFonts w:ascii="Arial" w:hAnsi="Arial" w:cs="Arial"/>
          <w:b/>
          <w:sz w:val="24"/>
        </w:rPr>
        <w:t>Stage 2 Corrections Cancel Location, Registration Termination HSS events,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v14.4.0</w:t>
      </w:r>
      <w:r>
        <w:rPr>
          <w:i/>
        </w:rPr>
        <w:tab/>
        <w:t xml:space="preserve">  </w:t>
      </w:r>
      <w:proofErr w:type="gramStart"/>
      <w:r>
        <w:rPr>
          <w:i/>
        </w:rPr>
        <w:t>CR0280  Cat</w:t>
      </w:r>
      <w:proofErr w:type="gramEnd"/>
      <w:r>
        <w:rPr>
          <w:i/>
        </w:rPr>
        <w: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Cancel Location and Registration Termination translate to the same HI3 event Cancel-Location-REPORT. The stage text and stage 3 </w:t>
      </w:r>
      <w:proofErr w:type="gramStart"/>
      <w:r>
        <w:t>text</w:t>
      </w:r>
      <w:proofErr w:type="gramEnd"/>
      <w:r>
        <w:t xml:space="preserve"> are not aligned. For the other similar events, the information reported varies based on the access type. Furthermore, the events reported by the HSS for EPS contains parameters such as SIP URI, TEL URI, IMPI, IMPU are not applicable to EPS as observed identities.  </w:t>
      </w:r>
    </w:p>
    <w:p w:rsidR="00A75ACB" w:rsidRDefault="00A75ACB" w:rsidP="00A75ACB">
      <w:r>
        <w:t xml:space="preserve">Corrections are made to reflect the above inconsistencies.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s3i180044</w:t>
      </w:r>
      <w:proofErr w:type="gramEnd"/>
      <w:r>
        <w:rPr>
          <w:rFonts w:ascii="Arial" w:hAnsi="Arial" w:cs="Arial"/>
          <w:b/>
          <w:color w:val="0000FF"/>
          <w:sz w:val="24"/>
        </w:rPr>
        <w:tab/>
      </w:r>
      <w:r>
        <w:rPr>
          <w:rFonts w:ascii="Arial" w:hAnsi="Arial" w:cs="Arial"/>
          <w:b/>
          <w:sz w:val="24"/>
        </w:rPr>
        <w:t>Stage 2 Corrections for the Register Location event reported by for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v14.4.0</w:t>
      </w:r>
      <w:r>
        <w:rPr>
          <w:i/>
        </w:rPr>
        <w:tab/>
        <w:t xml:space="preserve">  </w:t>
      </w:r>
      <w:proofErr w:type="gramStart"/>
      <w:r>
        <w:rPr>
          <w:i/>
        </w:rPr>
        <w:t>CR0281  Cat</w:t>
      </w:r>
      <w:proofErr w:type="gramEnd"/>
      <w:r>
        <w:rPr>
          <w:i/>
        </w:rPr>
        <w: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Register Location event is defined only for the E-UTRAN type. For other similar events, when the access type if E-UTRAN, visited MME identity is given and when the access type is non- E-UTRAN, visited PLMN Id is given. The report right now has visited PLMN ID, but not visited MME Id. The stage 3 text has both. Perhaps, the stage 3 requires a change too.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lastRenderedPageBreak/>
        <w:t>s3i180045</w:t>
      </w:r>
      <w:proofErr w:type="gramEnd"/>
      <w:r>
        <w:rPr>
          <w:rFonts w:ascii="Arial" w:hAnsi="Arial" w:cs="Arial"/>
          <w:b/>
          <w:color w:val="0000FF"/>
          <w:sz w:val="24"/>
        </w:rPr>
        <w:tab/>
      </w:r>
      <w:r>
        <w:rPr>
          <w:rFonts w:ascii="Arial" w:hAnsi="Arial" w:cs="Arial"/>
          <w:b/>
          <w:sz w:val="24"/>
        </w:rPr>
        <w:t>Stage 2 Corrections Location Information Request event from HSS in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v14.4.0</w:t>
      </w:r>
      <w:r>
        <w:rPr>
          <w:i/>
        </w:rPr>
        <w:tab/>
        <w:t xml:space="preserve">  </w:t>
      </w:r>
      <w:proofErr w:type="gramStart"/>
      <w:r>
        <w:rPr>
          <w:i/>
        </w:rPr>
        <w:t>CR0282  Cat</w:t>
      </w:r>
      <w:proofErr w:type="gramEnd"/>
      <w:r>
        <w:rPr>
          <w:i/>
        </w:rPr>
        <w: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information reported in IRI event Location Information Request is not aligned with stage 3 text.   </w:t>
      </w:r>
    </w:p>
    <w:p w:rsidR="00A75ACB" w:rsidRDefault="00A75ACB" w:rsidP="00A75ACB">
      <w:proofErr w:type="gramStart"/>
      <w:r>
        <w:t>Modified to align the text with stage 3.</w:t>
      </w:r>
      <w:proofErr w:type="gramEnd"/>
      <w: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pStyle w:val="Heading3"/>
      </w:pPr>
      <w:bookmarkStart w:id="22" w:name="_Toc505486517"/>
      <w:r>
        <w:t>8.2</w:t>
      </w:r>
      <w:r>
        <w:tab/>
        <w:t>Release 15 33.107</w:t>
      </w:r>
      <w:bookmarkEnd w:id="22"/>
    </w:p>
    <w:p w:rsidR="00A75ACB" w:rsidRDefault="00A75ACB" w:rsidP="00A75ACB">
      <w:pPr>
        <w:rPr>
          <w:rFonts w:ascii="Arial" w:hAnsi="Arial" w:cs="Arial"/>
          <w:b/>
          <w:sz w:val="24"/>
        </w:rPr>
      </w:pPr>
      <w:r>
        <w:rPr>
          <w:rFonts w:ascii="Arial" w:hAnsi="Arial" w:cs="Arial"/>
          <w:b/>
          <w:color w:val="0000FF"/>
          <w:sz w:val="24"/>
        </w:rPr>
        <w:t>s3i180024</w:t>
      </w:r>
      <w:r>
        <w:rPr>
          <w:rFonts w:ascii="Arial" w:hAnsi="Arial" w:cs="Arial"/>
          <w:b/>
          <w:color w:val="0000FF"/>
          <w:sz w:val="24"/>
        </w:rPr>
        <w:tab/>
      </w:r>
      <w:r>
        <w:rPr>
          <w:rFonts w:ascii="Arial" w:hAnsi="Arial" w:cs="Arial"/>
          <w:b/>
          <w:sz w:val="24"/>
        </w:rPr>
        <w:t>33.107 CTL-CR-1</w:t>
      </w:r>
    </w:p>
    <w:p w:rsidR="00A75ACB" w:rsidRDefault="00A75ACB" w:rsidP="00A75AC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v15.0.0</w:t>
      </w:r>
      <w:r>
        <w:rPr>
          <w:i/>
        </w:rPr>
        <w:tab/>
        <w:t xml:space="preserve">  </w:t>
      </w:r>
      <w:proofErr w:type="gramStart"/>
      <w:r>
        <w:rPr>
          <w:i/>
        </w:rPr>
        <w:t>CR0276  Cat</w:t>
      </w:r>
      <w:proofErr w:type="gramEnd"/>
      <w:r>
        <w:rPr>
          <w:i/>
        </w:rPr>
        <w:t>: B (Rel-15)</w:t>
      </w:r>
      <w:r>
        <w:rPr>
          <w:i/>
        </w:rPr>
        <w:br/>
      </w:r>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proofErr w:type="gramStart"/>
      <w:r>
        <w:t>Adding of the definition, abbreviations and Network Architecture for Cell Tower Location reporting.</w:t>
      </w:r>
      <w:proofErr w:type="gramEnd"/>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 xml:space="preserve">Revised to rephrase the proposed added text with </w:t>
      </w:r>
      <w:r w:rsidR="00AC7526">
        <w:t xml:space="preserve">special </w:t>
      </w:r>
      <w:r>
        <w:t>attention to the terminology.</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s3i180061</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r>
        <w:rPr>
          <w:rFonts w:ascii="Arial" w:hAnsi="Arial" w:cs="Arial"/>
          <w:b/>
          <w:color w:val="0000FF"/>
          <w:sz w:val="24"/>
        </w:rPr>
        <w:t>s3i180061</w:t>
      </w:r>
      <w:r>
        <w:rPr>
          <w:rFonts w:ascii="Arial" w:hAnsi="Arial" w:cs="Arial"/>
          <w:b/>
          <w:color w:val="0000FF"/>
          <w:sz w:val="24"/>
        </w:rPr>
        <w:tab/>
      </w:r>
      <w:r>
        <w:rPr>
          <w:rFonts w:ascii="Arial" w:hAnsi="Arial" w:cs="Arial"/>
          <w:b/>
          <w:sz w:val="24"/>
        </w:rPr>
        <w:t>33.107 CTL-CR-1</w:t>
      </w:r>
    </w:p>
    <w:p w:rsidR="00A75ACB" w:rsidRDefault="00A75ACB" w:rsidP="00A75AC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v15.0.0</w:t>
      </w:r>
      <w:r>
        <w:rPr>
          <w:i/>
        </w:rPr>
        <w:tab/>
        <w:t xml:space="preserve">  </w:t>
      </w:r>
      <w:proofErr w:type="gramStart"/>
      <w:r>
        <w:rPr>
          <w:i/>
        </w:rPr>
        <w:t>CR0276  rev</w:t>
      </w:r>
      <w:proofErr w:type="gramEnd"/>
      <w:r>
        <w:rPr>
          <w:i/>
        </w:rPr>
        <w:t xml:space="preserve"> 1 Cat: B (Rel-15)</w:t>
      </w:r>
      <w:r>
        <w:rPr>
          <w:i/>
        </w:rPr>
        <w:br/>
      </w:r>
      <w:r>
        <w:rPr>
          <w:i/>
        </w:rPr>
        <w:tab/>
      </w:r>
      <w:r>
        <w:rPr>
          <w:i/>
        </w:rPr>
        <w:tab/>
      </w:r>
      <w:r>
        <w:rPr>
          <w:i/>
        </w:rPr>
        <w:tab/>
      </w:r>
      <w:r>
        <w:rPr>
          <w:i/>
        </w:rPr>
        <w:tab/>
      </w:r>
      <w:r>
        <w:rPr>
          <w:i/>
        </w:rPr>
        <w:tab/>
        <w:t>Source: OTD</w:t>
      </w:r>
    </w:p>
    <w:p w:rsidR="00A75ACB" w:rsidRDefault="00A75ACB" w:rsidP="00A75ACB">
      <w:r>
        <w:rPr>
          <w:color w:val="808080"/>
        </w:rPr>
        <w:t>(Replaces s3i180024)</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Further updated via offline discussion and towards the end of the meeting.</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s3i180025</w:t>
      </w:r>
      <w:proofErr w:type="gramEnd"/>
      <w:r>
        <w:rPr>
          <w:rFonts w:ascii="Arial" w:hAnsi="Arial" w:cs="Arial"/>
          <w:b/>
          <w:color w:val="0000FF"/>
          <w:sz w:val="24"/>
        </w:rPr>
        <w:tab/>
      </w:r>
      <w:r>
        <w:rPr>
          <w:rFonts w:ascii="Arial" w:hAnsi="Arial" w:cs="Arial"/>
          <w:b/>
          <w:sz w:val="24"/>
        </w:rPr>
        <w:t>Discussion paper CR-1 CTL</w:t>
      </w:r>
    </w:p>
    <w:p w:rsidR="00A75ACB" w:rsidRDefault="00A75ACB" w:rsidP="00A75A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33.107 v</w:t>
      </w:r>
      <w:proofErr w:type="gramStart"/>
      <w:r>
        <w:rPr>
          <w:i/>
        </w:rPr>
        <w:t>..</w:t>
      </w:r>
      <w:proofErr w:type="gramEnd"/>
      <w:r>
        <w:rPr>
          <w:i/>
        </w:rPr>
        <w:tab/>
      </w:r>
      <w:r>
        <w:rPr>
          <w:i/>
        </w:rPr>
        <w:tab/>
      </w:r>
      <w:r>
        <w:rPr>
          <w:i/>
        </w:rPr>
        <w:tab/>
      </w:r>
      <w:r>
        <w:rPr>
          <w:i/>
        </w:rPr>
        <w:tab/>
      </w:r>
      <w:r>
        <w:rPr>
          <w:i/>
        </w:rPr>
        <w:tab/>
        <w:t>Source: OTD</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r>
        <w:rPr>
          <w:rFonts w:ascii="Arial" w:hAnsi="Arial" w:cs="Arial"/>
          <w:b/>
          <w:color w:val="0000FF"/>
          <w:sz w:val="24"/>
        </w:rPr>
        <w:t>s3i180026</w:t>
      </w:r>
      <w:r>
        <w:rPr>
          <w:rFonts w:ascii="Arial" w:hAnsi="Arial" w:cs="Arial"/>
          <w:b/>
          <w:color w:val="0000FF"/>
          <w:sz w:val="24"/>
        </w:rPr>
        <w:tab/>
      </w:r>
      <w:r>
        <w:rPr>
          <w:rFonts w:ascii="Arial" w:hAnsi="Arial" w:cs="Arial"/>
          <w:b/>
          <w:sz w:val="24"/>
        </w:rPr>
        <w:t>33.107 CTL-CR-2</w:t>
      </w:r>
    </w:p>
    <w:p w:rsidR="00A75ACB" w:rsidRDefault="00A75ACB" w:rsidP="00A75AC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CR0277  Cat</w:t>
      </w:r>
      <w:proofErr w:type="gramEnd"/>
      <w:r>
        <w:rPr>
          <w:i/>
        </w:rPr>
        <w:t>: B (Rel-15)</w:t>
      </w:r>
      <w:r>
        <w:rPr>
          <w:i/>
        </w:rPr>
        <w:br/>
      </w:r>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document discusses the detail in the creation of a Cell Tower Location report for 33.107.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CR linked to s3i180024 </w:t>
      </w:r>
      <w:proofErr w:type="spellStart"/>
      <w:r>
        <w:t>snd</w:t>
      </w:r>
      <w:proofErr w:type="spellEnd"/>
      <w:r>
        <w:t xml:space="preserve"> merged into its revision, which is s3i180061.</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s3i180027</w:t>
      </w:r>
      <w:proofErr w:type="gramEnd"/>
      <w:r>
        <w:rPr>
          <w:rFonts w:ascii="Arial" w:hAnsi="Arial" w:cs="Arial"/>
          <w:b/>
          <w:color w:val="0000FF"/>
          <w:sz w:val="24"/>
        </w:rPr>
        <w:tab/>
      </w:r>
      <w:r>
        <w:rPr>
          <w:rFonts w:ascii="Arial" w:hAnsi="Arial" w:cs="Arial"/>
          <w:b/>
          <w:sz w:val="24"/>
        </w:rPr>
        <w:t>Discussion CTL-CR-2</w:t>
      </w:r>
    </w:p>
    <w:p w:rsidR="00A75ACB" w:rsidRDefault="00A75ACB" w:rsidP="00A75A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33.107 v</w:t>
      </w:r>
      <w:proofErr w:type="gramStart"/>
      <w:r>
        <w:rPr>
          <w:i/>
        </w:rPr>
        <w:t>..</w:t>
      </w:r>
      <w:proofErr w:type="gramEnd"/>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document discusses the detail in the creation of a Cell Tower Location report for 33.107.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s3i180031</w:t>
      </w:r>
      <w:proofErr w:type="gramEnd"/>
      <w:r>
        <w:rPr>
          <w:rFonts w:ascii="Arial" w:hAnsi="Arial" w:cs="Arial"/>
          <w:b/>
          <w:color w:val="0000FF"/>
          <w:sz w:val="24"/>
        </w:rPr>
        <w:tab/>
      </w:r>
      <w:r>
        <w:rPr>
          <w:rFonts w:ascii="Arial" w:hAnsi="Arial" w:cs="Arial"/>
          <w:b/>
          <w:sz w:val="24"/>
        </w:rPr>
        <w:t>Discussion paper on IMS interception architecture</w:t>
      </w:r>
    </w:p>
    <w:p w:rsidR="00A75ACB" w:rsidRDefault="00A75ACB" w:rsidP="00A75AC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TELEFONICA S.A.</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s3i180047</w:t>
      </w:r>
      <w:proofErr w:type="gramEnd"/>
      <w:r>
        <w:rPr>
          <w:rFonts w:ascii="Arial" w:hAnsi="Arial" w:cs="Arial"/>
          <w:b/>
          <w:color w:val="0000FF"/>
          <w:sz w:val="24"/>
        </w:rPr>
        <w:tab/>
      </w:r>
      <w:r>
        <w:rPr>
          <w:rFonts w:ascii="Arial" w:hAnsi="Arial" w:cs="Arial"/>
          <w:b/>
          <w:sz w:val="24"/>
        </w:rPr>
        <w:t xml:space="preserve">Stage 2 Corrections to the Serving System event reported by HSS for EPS </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CR0283  Cat</w:t>
      </w:r>
      <w:proofErr w:type="gramEnd"/>
      <w:r>
        <w:rPr>
          <w:i/>
        </w:rPr>
        <w:t>: A (Rel-15)</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The certain cases of Evolved Serving System IRI event generated by the HSS for EPS contains IMS parameters such as SIP URI, TEL URI, IMPI, IMPU that are not applicable to EPS as observed identities.  .</w:t>
      </w:r>
    </w:p>
    <w:p w:rsidR="00A75ACB" w:rsidRDefault="00A75ACB" w:rsidP="00A75ACB">
      <w:proofErr w:type="gramStart"/>
      <w:r>
        <w:t xml:space="preserve">Removed the above mentioned observed identities </w:t>
      </w:r>
      <w:r w:rsidR="002B1BB5">
        <w:t>that are not applicable to EPS.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s3i180048</w:t>
      </w:r>
      <w:proofErr w:type="gramEnd"/>
      <w:r>
        <w:rPr>
          <w:rFonts w:ascii="Arial" w:hAnsi="Arial" w:cs="Arial"/>
          <w:b/>
          <w:color w:val="0000FF"/>
          <w:sz w:val="24"/>
        </w:rPr>
        <w:tab/>
      </w:r>
      <w:r>
        <w:rPr>
          <w:rFonts w:ascii="Arial" w:hAnsi="Arial" w:cs="Arial"/>
          <w:b/>
          <w:sz w:val="24"/>
        </w:rPr>
        <w:t>Stage 2 Corrections HSS Subscriber Record Change in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CR0284  Cat</w:t>
      </w:r>
      <w:proofErr w:type="gramEnd"/>
      <w:r>
        <w:rPr>
          <w:i/>
        </w:rPr>
        <w:t>: A (Rel-15)</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stage 2 text of HSS Subscriber Record Change reported by HSS is not aligned with the stage 3 </w:t>
      </w:r>
      <w:proofErr w:type="gramStart"/>
      <w:r>
        <w:t>text</w:t>
      </w:r>
      <w:proofErr w:type="gramEnd"/>
      <w:r>
        <w:t xml:space="preserve">. For some cases of this event, EPS contains IMS parameters such as SIP URI, TEL URI, IMPI, IMPU that are not applicable to EPS as observed </w:t>
      </w:r>
      <w:r w:rsidR="004618C8">
        <w:t>identities.</w:t>
      </w:r>
    </w:p>
    <w:p w:rsidR="00A75ACB" w:rsidRDefault="00A75ACB" w:rsidP="00A75ACB">
      <w:proofErr w:type="gramStart"/>
      <w:r>
        <w:lastRenderedPageBreak/>
        <w:t>Removed the text that is not considered in stage 3 and removed IMS specific para</w:t>
      </w:r>
      <w:r w:rsidR="004618C8">
        <w:t>meters as observed identities.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s3i180049</w:t>
      </w:r>
      <w:proofErr w:type="gramEnd"/>
      <w:r>
        <w:rPr>
          <w:rFonts w:ascii="Arial" w:hAnsi="Arial" w:cs="Arial"/>
          <w:b/>
          <w:color w:val="0000FF"/>
          <w:sz w:val="24"/>
        </w:rPr>
        <w:tab/>
      </w:r>
      <w:r>
        <w:rPr>
          <w:rFonts w:ascii="Arial" w:hAnsi="Arial" w:cs="Arial"/>
          <w:b/>
          <w:sz w:val="24"/>
        </w:rPr>
        <w:t>Stage 2 Corrections Cancel Location, Registration Termination HSS events,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CR0285  Cat</w:t>
      </w:r>
      <w:proofErr w:type="gramEnd"/>
      <w:r>
        <w:rPr>
          <w:i/>
        </w:rPr>
        <w:t>: A (Rel-15)</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Cancel Location and Registration Termination translate to the same HI3 event Cancel-Location-REPORT. The stage text and stage 3 </w:t>
      </w:r>
      <w:proofErr w:type="gramStart"/>
      <w:r>
        <w:t>text</w:t>
      </w:r>
      <w:proofErr w:type="gramEnd"/>
      <w:r>
        <w:t xml:space="preserve"> are not aligned. For the other similar events, the information reported varies based on the access type. Furthermore, the events reported by the HSS for EPS contains parameters such as SIP URI, TEL URI, IMPI, IMPU are not applicable to EPS as observed identities.  </w:t>
      </w:r>
    </w:p>
    <w:p w:rsidR="00A75ACB" w:rsidRDefault="00A75ACB" w:rsidP="00A75ACB">
      <w:proofErr w:type="gramStart"/>
      <w:r>
        <w:t>Modified clauses to correct the above inconsistencies.</w:t>
      </w:r>
      <w:proofErr w:type="gramEnd"/>
      <w: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s3i180050</w:t>
      </w:r>
      <w:proofErr w:type="gramEnd"/>
      <w:r>
        <w:rPr>
          <w:rFonts w:ascii="Arial" w:hAnsi="Arial" w:cs="Arial"/>
          <w:b/>
          <w:color w:val="0000FF"/>
          <w:sz w:val="24"/>
        </w:rPr>
        <w:tab/>
      </w:r>
      <w:r>
        <w:rPr>
          <w:rFonts w:ascii="Arial" w:hAnsi="Arial" w:cs="Arial"/>
          <w:b/>
          <w:sz w:val="24"/>
        </w:rPr>
        <w:t>Stage 2 Corrections for the Register Location event reported by for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CR0286  Cat</w:t>
      </w:r>
      <w:proofErr w:type="gramEnd"/>
      <w:r>
        <w:rPr>
          <w:i/>
        </w:rPr>
        <w:t>: A (Rel-15)</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Register Location event is defined only for the E-UTRAN type. For other similar events, when the access type if E-UTRAN, visited MME identity is given and when the access type is non- E-UTRAN, visited PLMN Id is given. The report right now has visited PLMN ID, but not visited MME Id.     </w:t>
      </w:r>
    </w:p>
    <w:p w:rsidR="00A75ACB" w:rsidRDefault="00A75ACB" w:rsidP="00A75ACB">
      <w:proofErr w:type="gramStart"/>
      <w:r>
        <w:t>Modified the only clause to reflect the above corrections.</w:t>
      </w:r>
      <w:proofErr w:type="gramEnd"/>
      <w: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s3i180051</w:t>
      </w:r>
      <w:proofErr w:type="gramEnd"/>
      <w:r>
        <w:rPr>
          <w:rFonts w:ascii="Arial" w:hAnsi="Arial" w:cs="Arial"/>
          <w:b/>
          <w:color w:val="0000FF"/>
          <w:sz w:val="24"/>
        </w:rPr>
        <w:tab/>
      </w:r>
      <w:r>
        <w:rPr>
          <w:rFonts w:ascii="Arial" w:hAnsi="Arial" w:cs="Arial"/>
          <w:b/>
          <w:sz w:val="24"/>
        </w:rPr>
        <w:t>Stage 2 Corrections Location Information Request event from HSS in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v15.0.0</w:t>
      </w:r>
      <w:r>
        <w:rPr>
          <w:i/>
        </w:rPr>
        <w:tab/>
        <w:t xml:space="preserve">  </w:t>
      </w:r>
      <w:proofErr w:type="gramStart"/>
      <w:r>
        <w:rPr>
          <w:i/>
        </w:rPr>
        <w:t>CR0287  Cat</w:t>
      </w:r>
      <w:proofErr w:type="gramEnd"/>
      <w:r>
        <w:rPr>
          <w:i/>
        </w:rPr>
        <w:t>: A (Rel-15)</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information reported in IRI event Location Information Request is not aligned with R14 stage 3 </w:t>
      </w:r>
      <w:proofErr w:type="gramStart"/>
      <w:r>
        <w:t>text</w:t>
      </w:r>
      <w:proofErr w:type="gramEnd"/>
      <w: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pStyle w:val="Heading2"/>
      </w:pPr>
      <w:bookmarkStart w:id="23" w:name="_Toc505486518"/>
      <w:r>
        <w:t>9</w:t>
      </w:r>
      <w:r>
        <w:tab/>
        <w:t>TS 33.108</w:t>
      </w:r>
      <w:bookmarkEnd w:id="23"/>
    </w:p>
    <w:p w:rsidR="00A75ACB" w:rsidRDefault="00A75ACB" w:rsidP="00A75ACB">
      <w:pPr>
        <w:pStyle w:val="Heading3"/>
      </w:pPr>
      <w:bookmarkStart w:id="24" w:name="_Toc505486519"/>
      <w:r>
        <w:t>9.1</w:t>
      </w:r>
      <w:r>
        <w:tab/>
        <w:t>Release 14 33.108 and Earlier</w:t>
      </w:r>
      <w:bookmarkEnd w:id="24"/>
    </w:p>
    <w:p w:rsidR="00A75ACB" w:rsidRDefault="00A75ACB" w:rsidP="00A75ACB">
      <w:pPr>
        <w:rPr>
          <w:rFonts w:ascii="Arial" w:hAnsi="Arial" w:cs="Arial"/>
          <w:b/>
          <w:sz w:val="24"/>
        </w:rPr>
      </w:pPr>
      <w:proofErr w:type="gramStart"/>
      <w:r>
        <w:rPr>
          <w:rFonts w:ascii="Arial" w:hAnsi="Arial" w:cs="Arial"/>
          <w:b/>
          <w:color w:val="0000FF"/>
          <w:sz w:val="24"/>
        </w:rPr>
        <w:t>s3i180006</w:t>
      </w:r>
      <w:proofErr w:type="gramEnd"/>
      <w:r>
        <w:rPr>
          <w:rFonts w:ascii="Arial" w:hAnsi="Arial" w:cs="Arial"/>
          <w:b/>
          <w:color w:val="0000FF"/>
          <w:sz w:val="24"/>
        </w:rPr>
        <w:tab/>
      </w:r>
      <w:r>
        <w:rPr>
          <w:rFonts w:ascii="Arial" w:hAnsi="Arial" w:cs="Arial"/>
          <w:b/>
          <w:sz w:val="24"/>
        </w:rPr>
        <w:t>Removing reference to undefined ASN.1 modules</w:t>
      </w:r>
    </w:p>
    <w:p w:rsidR="00A75ACB" w:rsidRDefault="00A75ACB" w:rsidP="00A75AC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v13.7.0</w:t>
      </w:r>
      <w:r>
        <w:rPr>
          <w:i/>
        </w:rPr>
        <w:tab/>
        <w:t xml:space="preserve">  </w:t>
      </w:r>
      <w:proofErr w:type="gramStart"/>
      <w:r>
        <w:rPr>
          <w:i/>
        </w:rPr>
        <w:t>CR0380  Cat</w:t>
      </w:r>
      <w:proofErr w:type="gramEnd"/>
      <w:r>
        <w:rPr>
          <w:i/>
        </w:rPr>
        <w:t>: F (Rel-13)</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The MMS related ASN modules are not defined in Release 13 versions of TS 33.108, however, the object tree diagram in clause B.2 refers to those undefined modules. The object tree diagram is redrawn in a new format as agreed during the SA3LI#67 meeting.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As the only CR for </w:t>
      </w:r>
      <w:proofErr w:type="spellStart"/>
      <w:r>
        <w:t>Rel</w:t>
      </w:r>
      <w:proofErr w:type="spellEnd"/>
      <w:r>
        <w:t xml:space="preserve"> 13, it will not be implemented, however analogo</w:t>
      </w:r>
      <w:r w:rsidR="004618C8">
        <w:t xml:space="preserve">us CR for </w:t>
      </w:r>
      <w:proofErr w:type="spellStart"/>
      <w:r w:rsidR="004618C8">
        <w:t>Rel</w:t>
      </w:r>
      <w:proofErr w:type="spellEnd"/>
      <w:r w:rsidR="004618C8">
        <w:t xml:space="preserve"> 14 will (s3i180007 revised to s3i180062</w:t>
      </w:r>
      <w:r>
        <w:t>).</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s3i180007</w:t>
      </w:r>
      <w:proofErr w:type="gramEnd"/>
      <w:r>
        <w:rPr>
          <w:rFonts w:ascii="Arial" w:hAnsi="Arial" w:cs="Arial"/>
          <w:b/>
          <w:color w:val="0000FF"/>
          <w:sz w:val="24"/>
        </w:rPr>
        <w:tab/>
      </w:r>
      <w:r>
        <w:rPr>
          <w:rFonts w:ascii="Arial" w:hAnsi="Arial" w:cs="Arial"/>
          <w:b/>
          <w:sz w:val="24"/>
        </w:rPr>
        <w:t>Object tree diagram in a new form</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CR0381  Cat</w:t>
      </w:r>
      <w:proofErr w:type="gramEnd"/>
      <w:r>
        <w:rPr>
          <w:i/>
        </w:rPr>
        <w: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SA3LI#67 agreed to redraw the object tree diagram in clause B.2 in a new format. This CR redraws the diagram in the new form.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Revised for corrections to the object tree and to remove the diagram.</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s3i180062</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s3i180062</w:t>
      </w:r>
      <w:proofErr w:type="gramEnd"/>
      <w:r>
        <w:rPr>
          <w:rFonts w:ascii="Arial" w:hAnsi="Arial" w:cs="Arial"/>
          <w:b/>
          <w:color w:val="0000FF"/>
          <w:sz w:val="24"/>
        </w:rPr>
        <w:tab/>
      </w:r>
      <w:r>
        <w:rPr>
          <w:rFonts w:ascii="Arial" w:hAnsi="Arial" w:cs="Arial"/>
          <w:b/>
          <w:sz w:val="24"/>
        </w:rPr>
        <w:t>Object tree diagram in a new form</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CR0381  rev</w:t>
      </w:r>
      <w:proofErr w:type="gramEnd"/>
      <w:r>
        <w:rPr>
          <w:i/>
        </w:rPr>
        <w:t xml:space="preserve"> 1 Cat: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s3i180007)</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s3i180023</w:t>
      </w:r>
      <w:proofErr w:type="gramEnd"/>
      <w:r>
        <w:rPr>
          <w:rFonts w:ascii="Arial" w:hAnsi="Arial" w:cs="Arial"/>
          <w:b/>
          <w:color w:val="0000FF"/>
          <w:sz w:val="24"/>
        </w:rPr>
        <w:tab/>
      </w:r>
      <w:r>
        <w:rPr>
          <w:rFonts w:ascii="Arial" w:hAnsi="Arial" w:cs="Arial"/>
          <w:b/>
          <w:sz w:val="24"/>
        </w:rPr>
        <w:t xml:space="preserve">AMSISDN Definition </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CR0382  Cat</w:t>
      </w:r>
      <w:proofErr w:type="gramEnd"/>
      <w:r>
        <w:rPr>
          <w:i/>
        </w:rPr>
        <w:t>: F (Rel-14)</w:t>
      </w:r>
      <w:r>
        <w:rPr>
          <w:i/>
        </w:rPr>
        <w:br/>
      </w:r>
      <w:r>
        <w:rPr>
          <w:i/>
        </w:rPr>
        <w:tab/>
      </w:r>
      <w:r>
        <w:rPr>
          <w:i/>
        </w:rPr>
        <w:tab/>
      </w:r>
      <w:r>
        <w:rPr>
          <w:i/>
        </w:rPr>
        <w:tab/>
      </w:r>
      <w:r>
        <w:rPr>
          <w:i/>
        </w:rPr>
        <w:tab/>
      </w:r>
      <w:r>
        <w:rPr>
          <w:i/>
        </w:rPr>
        <w:tab/>
        <w:t>Source: C-DOT</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AMSISDN definition added</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Revised with several agreed changes.</w:t>
      </w:r>
      <w:proofErr w:type="gramEnd"/>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s3i180063</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s3i180063</w:t>
      </w:r>
      <w:proofErr w:type="gramEnd"/>
      <w:r>
        <w:rPr>
          <w:rFonts w:ascii="Arial" w:hAnsi="Arial" w:cs="Arial"/>
          <w:b/>
          <w:color w:val="0000FF"/>
          <w:sz w:val="24"/>
        </w:rPr>
        <w:tab/>
      </w:r>
      <w:r>
        <w:rPr>
          <w:rFonts w:ascii="Arial" w:hAnsi="Arial" w:cs="Arial"/>
          <w:b/>
          <w:sz w:val="24"/>
        </w:rPr>
        <w:t xml:space="preserve">AMSISDN Definition </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CR0382  rev</w:t>
      </w:r>
      <w:proofErr w:type="gramEnd"/>
      <w:r>
        <w:rPr>
          <w:i/>
        </w:rPr>
        <w:t xml:space="preserve"> 1 Cat: F (Rel-14)</w:t>
      </w:r>
      <w:r>
        <w:rPr>
          <w:i/>
        </w:rPr>
        <w:br/>
      </w:r>
      <w:r>
        <w:rPr>
          <w:i/>
        </w:rPr>
        <w:tab/>
      </w:r>
      <w:r>
        <w:rPr>
          <w:i/>
        </w:rPr>
        <w:tab/>
      </w:r>
      <w:r>
        <w:rPr>
          <w:i/>
        </w:rPr>
        <w:tab/>
      </w:r>
      <w:r>
        <w:rPr>
          <w:i/>
        </w:rPr>
        <w:tab/>
      </w:r>
      <w:r>
        <w:rPr>
          <w:i/>
        </w:rPr>
        <w:tab/>
        <w:t>Source: C-DOT</w:t>
      </w:r>
    </w:p>
    <w:p w:rsidR="00A75ACB" w:rsidRDefault="00A75ACB" w:rsidP="00A75ACB">
      <w:r>
        <w:rPr>
          <w:color w:val="808080"/>
        </w:rPr>
        <w:t>(Replaces s3i180023)</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s3i180032</w:t>
      </w:r>
      <w:proofErr w:type="gramEnd"/>
      <w:r>
        <w:rPr>
          <w:rFonts w:ascii="Arial" w:hAnsi="Arial" w:cs="Arial"/>
          <w:b/>
          <w:color w:val="0000FF"/>
          <w:sz w:val="24"/>
        </w:rPr>
        <w:tab/>
      </w:r>
      <w:r>
        <w:rPr>
          <w:rFonts w:ascii="Arial" w:hAnsi="Arial" w:cs="Arial"/>
          <w:b/>
          <w:sz w:val="24"/>
        </w:rPr>
        <w:t>Additional fields to make migration from ETSI TS 102 232-5 to TS 33.108 possible</w:t>
      </w:r>
    </w:p>
    <w:p w:rsidR="00A75ACB" w:rsidRDefault="00A75ACB" w:rsidP="00A75AC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33.108 v14.3.0</w:t>
      </w:r>
      <w:r>
        <w:rPr>
          <w:i/>
        </w:rPr>
        <w:tab/>
      </w:r>
      <w:r>
        <w:rPr>
          <w:i/>
        </w:rPr>
        <w:tab/>
      </w:r>
      <w:r>
        <w:rPr>
          <w:i/>
        </w:rPr>
        <w:tab/>
      </w:r>
      <w:r>
        <w:rPr>
          <w:i/>
        </w:rPr>
        <w:tab/>
      </w:r>
      <w:r>
        <w:rPr>
          <w:i/>
        </w:rPr>
        <w:tab/>
        <w:t>Source: TELEFONICA S.A.</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It was agreed to generate a CR </w:t>
      </w:r>
      <w:r w:rsidR="006863AF">
        <w:t xml:space="preserve">(s3i180064) </w:t>
      </w:r>
      <w:r>
        <w:t>based on this draft CR and some</w:t>
      </w:r>
      <w:r w:rsidR="006863AF">
        <w:t xml:space="preserve"> of the content discussed in s3i180060.</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s3i180037</w:t>
      </w:r>
      <w:proofErr w:type="gramEnd"/>
      <w:r>
        <w:rPr>
          <w:rFonts w:ascii="Arial" w:hAnsi="Arial" w:cs="Arial"/>
          <w:b/>
          <w:color w:val="0000FF"/>
          <w:sz w:val="24"/>
        </w:rPr>
        <w:tab/>
      </w:r>
      <w:r>
        <w:rPr>
          <w:rFonts w:ascii="Arial" w:hAnsi="Arial" w:cs="Arial"/>
          <w:b/>
          <w:sz w:val="24"/>
        </w:rPr>
        <w:t>HI3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CR0385  Cat</w:t>
      </w:r>
      <w:proofErr w:type="gramEnd"/>
      <w:r>
        <w:rPr>
          <w:i/>
        </w:rPr>
        <w:t>: C (Rel-14)</w:t>
      </w:r>
      <w:r>
        <w:rPr>
          <w:i/>
        </w:rPr>
        <w:br/>
      </w:r>
      <w:r>
        <w:rPr>
          <w:i/>
        </w:rPr>
        <w:tab/>
      </w:r>
      <w:r>
        <w:rPr>
          <w:i/>
        </w:rPr>
        <w:tab/>
      </w:r>
      <w:r>
        <w:rPr>
          <w:i/>
        </w:rPr>
        <w:tab/>
      </w:r>
      <w:r>
        <w:rPr>
          <w:i/>
        </w:rPr>
        <w:tab/>
      </w:r>
      <w:r>
        <w:rPr>
          <w:i/>
        </w:rPr>
        <w:tab/>
        <w:t>Source: C-DOT</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s3i180041</w:t>
      </w:r>
      <w:proofErr w:type="gramEnd"/>
      <w:r>
        <w:rPr>
          <w:rFonts w:ascii="Arial" w:hAnsi="Arial" w:cs="Arial"/>
          <w:b/>
          <w:color w:val="0000FF"/>
          <w:sz w:val="24"/>
        </w:rPr>
        <w:tab/>
      </w:r>
      <w:r>
        <w:rPr>
          <w:rFonts w:ascii="Arial" w:hAnsi="Arial" w:cs="Arial"/>
          <w:b/>
          <w:sz w:val="24"/>
        </w:rPr>
        <w:t>Discussion paper on MSRP/</w:t>
      </w:r>
      <w:proofErr w:type="spellStart"/>
      <w:r>
        <w:rPr>
          <w:rFonts w:ascii="Arial" w:hAnsi="Arial" w:cs="Arial"/>
          <w:b/>
          <w:sz w:val="24"/>
        </w:rPr>
        <w:t>eRCS</w:t>
      </w:r>
      <w:proofErr w:type="spellEnd"/>
      <w:r>
        <w:rPr>
          <w:rFonts w:ascii="Arial" w:hAnsi="Arial" w:cs="Arial"/>
          <w:b/>
          <w:sz w:val="24"/>
        </w:rPr>
        <w:t xml:space="preserve"> in 33108</w:t>
      </w:r>
    </w:p>
    <w:p w:rsidR="00A75ACB" w:rsidRPr="00490AD3" w:rsidRDefault="00A75ACB" w:rsidP="00A75ACB">
      <w:pPr>
        <w:rPr>
          <w:i/>
          <w:lang w:val="fr-FR"/>
        </w:rPr>
      </w:pPr>
      <w:r>
        <w:rPr>
          <w:i/>
        </w:rPr>
        <w:tab/>
      </w:r>
      <w:r>
        <w:rPr>
          <w:i/>
        </w:rPr>
        <w:tab/>
      </w:r>
      <w:r>
        <w:rPr>
          <w:i/>
        </w:rPr>
        <w:tab/>
      </w:r>
      <w:r>
        <w:rPr>
          <w:i/>
        </w:rPr>
        <w:tab/>
      </w:r>
      <w:r>
        <w:rPr>
          <w:i/>
        </w:rPr>
        <w:tab/>
      </w:r>
      <w:r w:rsidRPr="00490AD3">
        <w:rPr>
          <w:i/>
          <w:lang w:val="fr-FR"/>
        </w:rPr>
        <w:t xml:space="preserve">Type: </w:t>
      </w:r>
      <w:proofErr w:type="spellStart"/>
      <w:r w:rsidRPr="00490AD3">
        <w:rPr>
          <w:i/>
          <w:lang w:val="fr-FR"/>
        </w:rPr>
        <w:t>draftCR</w:t>
      </w:r>
      <w:proofErr w:type="spellEnd"/>
      <w:r w:rsidRPr="00490AD3">
        <w:rPr>
          <w:i/>
          <w:lang w:val="fr-FR"/>
        </w:rPr>
        <w:tab/>
      </w:r>
      <w:r w:rsidRPr="00490AD3">
        <w:rPr>
          <w:i/>
          <w:lang w:val="fr-FR"/>
        </w:rPr>
        <w:tab/>
        <w:t>For: Discussion</w:t>
      </w:r>
      <w:r w:rsidRPr="00490AD3">
        <w:rPr>
          <w:i/>
          <w:lang w:val="fr-FR"/>
        </w:rPr>
        <w:br/>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33.108 v14.3.0</w:t>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Source: Ministère Economie et Finances</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It is proposed to discuss on a draft CR that may add new parameters to the TS 33108 annex B.12</w:t>
      </w:r>
      <w:r>
        <w:tab/>
        <w:t xml:space="preserve"> Contents of Communication (HI3 IMS-based VoIP) in order to cover development such as GSMA’s </w:t>
      </w:r>
      <w:proofErr w:type="spellStart"/>
      <w:r>
        <w:t>eRCS</w:t>
      </w:r>
      <w:proofErr w:type="spellEnd"/>
      <w:r>
        <w:t xml:space="preserve"> with extra protocol such MSRP.</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s3i180053</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s3i180046</w:t>
      </w:r>
      <w:proofErr w:type="gramEnd"/>
      <w:r>
        <w:rPr>
          <w:rFonts w:ascii="Arial" w:hAnsi="Arial" w:cs="Arial"/>
          <w:b/>
          <w:color w:val="0000FF"/>
          <w:sz w:val="24"/>
        </w:rPr>
        <w:tab/>
      </w:r>
      <w:r>
        <w:rPr>
          <w:rFonts w:ascii="Arial" w:hAnsi="Arial" w:cs="Arial"/>
          <w:b/>
          <w:sz w:val="24"/>
        </w:rPr>
        <w:t>Stage 3 Corrections for the Register Location event reported by for EPS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CR0386  Cat</w:t>
      </w:r>
      <w:proofErr w:type="gramEnd"/>
      <w:r>
        <w:rPr>
          <w:i/>
        </w:rPr>
        <w:t>: F (Rel-14)</w:t>
      </w:r>
      <w:r>
        <w:rPr>
          <w:i/>
        </w:rPr>
        <w:br/>
      </w:r>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Stage 3 text </w:t>
      </w:r>
      <w:proofErr w:type="gramStart"/>
      <w:r>
        <w:t>change</w:t>
      </w:r>
      <w:proofErr w:type="gramEnd"/>
      <w:r>
        <w:t xml:space="preserve"> is required to align the text with modified text of stage 2 text.</w:t>
      </w:r>
    </w:p>
    <w:p w:rsidR="00A75ACB" w:rsidRDefault="00A75ACB" w:rsidP="00A75ACB">
      <w:proofErr w:type="gramStart"/>
      <w:r>
        <w:lastRenderedPageBreak/>
        <w:t>Updated to align with stage 2 text.</w:t>
      </w:r>
      <w:proofErr w:type="gramEnd"/>
      <w:r>
        <w:t xml:space="preserve">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s3i180053</w:t>
      </w:r>
      <w:proofErr w:type="gramEnd"/>
      <w:r>
        <w:rPr>
          <w:rFonts w:ascii="Arial" w:hAnsi="Arial" w:cs="Arial"/>
          <w:b/>
          <w:color w:val="0000FF"/>
          <w:sz w:val="24"/>
        </w:rPr>
        <w:tab/>
      </w:r>
      <w:r>
        <w:rPr>
          <w:rFonts w:ascii="Arial" w:hAnsi="Arial" w:cs="Arial"/>
          <w:b/>
          <w:sz w:val="24"/>
        </w:rPr>
        <w:t>Discussion paper on MSRP/</w:t>
      </w:r>
      <w:proofErr w:type="spellStart"/>
      <w:r>
        <w:rPr>
          <w:rFonts w:ascii="Arial" w:hAnsi="Arial" w:cs="Arial"/>
          <w:b/>
          <w:sz w:val="24"/>
        </w:rPr>
        <w:t>eRCS</w:t>
      </w:r>
      <w:proofErr w:type="spellEnd"/>
      <w:r>
        <w:rPr>
          <w:rFonts w:ascii="Arial" w:hAnsi="Arial" w:cs="Arial"/>
          <w:b/>
          <w:sz w:val="24"/>
        </w:rPr>
        <w:t xml:space="preserve"> in 33108</w:t>
      </w:r>
    </w:p>
    <w:p w:rsidR="00A75ACB" w:rsidRPr="00490AD3" w:rsidRDefault="00A75ACB" w:rsidP="00A75ACB">
      <w:pPr>
        <w:rPr>
          <w:i/>
          <w:lang w:val="fr-FR"/>
        </w:rPr>
      </w:pPr>
      <w:r>
        <w:rPr>
          <w:i/>
        </w:rPr>
        <w:tab/>
      </w:r>
      <w:r>
        <w:rPr>
          <w:i/>
        </w:rPr>
        <w:tab/>
      </w:r>
      <w:r>
        <w:rPr>
          <w:i/>
        </w:rPr>
        <w:tab/>
      </w:r>
      <w:r>
        <w:rPr>
          <w:i/>
        </w:rPr>
        <w:tab/>
      </w:r>
      <w:r>
        <w:rPr>
          <w:i/>
        </w:rPr>
        <w:tab/>
      </w:r>
      <w:r w:rsidRPr="00490AD3">
        <w:rPr>
          <w:i/>
          <w:lang w:val="fr-FR"/>
        </w:rPr>
        <w:t xml:space="preserve">Type: </w:t>
      </w:r>
      <w:proofErr w:type="spellStart"/>
      <w:r w:rsidRPr="00490AD3">
        <w:rPr>
          <w:i/>
          <w:lang w:val="fr-FR"/>
        </w:rPr>
        <w:t>draftCR</w:t>
      </w:r>
      <w:proofErr w:type="spellEnd"/>
      <w:r w:rsidRPr="00490AD3">
        <w:rPr>
          <w:i/>
          <w:lang w:val="fr-FR"/>
        </w:rPr>
        <w:tab/>
      </w:r>
      <w:r w:rsidRPr="00490AD3">
        <w:rPr>
          <w:i/>
          <w:lang w:val="fr-FR"/>
        </w:rPr>
        <w:tab/>
        <w:t>For: Discussion</w:t>
      </w:r>
      <w:r w:rsidRPr="00490AD3">
        <w:rPr>
          <w:i/>
          <w:lang w:val="fr-FR"/>
        </w:rPr>
        <w:br/>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33.108 v14.3.0</w:t>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Source: Ministère Economie et Finances</w:t>
      </w:r>
    </w:p>
    <w:p w:rsidR="00A75ACB" w:rsidRDefault="00A75ACB" w:rsidP="00A75ACB">
      <w:r>
        <w:rPr>
          <w:color w:val="808080"/>
        </w:rPr>
        <w:t>(Replaces s3i180041)</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It is proposed to discuss on a draft CR that may add new parameters to the TS 33108 annex B.12</w:t>
      </w:r>
      <w:r>
        <w:tab/>
        <w:t xml:space="preserve"> Contents of Communication (HI3 IMS-based VoIP) in order to cover development such as GSMA’s </w:t>
      </w:r>
      <w:proofErr w:type="spellStart"/>
      <w:r>
        <w:t>eRCS</w:t>
      </w:r>
      <w:proofErr w:type="spellEnd"/>
      <w:r>
        <w:t xml:space="preserve"> with extra protocol such MSRP.</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It was agreed that this material might </w:t>
      </w:r>
      <w:r w:rsidR="00EB5827">
        <w:t>lead</w:t>
      </w:r>
      <w:r>
        <w:t xml:space="preserve"> to a CR.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5623C4">
        <w:rPr>
          <w:color w:val="993300"/>
          <w:u w:val="single"/>
        </w:rPr>
        <w:t xml:space="preserve">The document was </w:t>
      </w:r>
      <w:r w:rsidR="005623C4">
        <w:rPr>
          <w:rFonts w:ascii="Arial" w:hAnsi="Arial" w:cs="Arial"/>
          <w:b/>
          <w:color w:val="993300"/>
          <w:u w:val="single"/>
        </w:rPr>
        <w:t>revised to s3i180060</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s3i180058</w:t>
      </w:r>
      <w:proofErr w:type="gramEnd"/>
      <w:r>
        <w:rPr>
          <w:rFonts w:ascii="Arial" w:hAnsi="Arial" w:cs="Arial"/>
          <w:b/>
          <w:color w:val="0000FF"/>
          <w:sz w:val="24"/>
        </w:rPr>
        <w:tab/>
      </w:r>
      <w:r>
        <w:rPr>
          <w:rFonts w:ascii="Arial" w:hAnsi="Arial" w:cs="Arial"/>
          <w:b/>
          <w:sz w:val="24"/>
        </w:rPr>
        <w:t xml:space="preserve">HI3 EPS </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CR0385  rev</w:t>
      </w:r>
      <w:proofErr w:type="gramEnd"/>
      <w:r>
        <w:rPr>
          <w:i/>
        </w:rPr>
        <w:t xml:space="preserve"> 1 Cat: C (Rel-14)</w:t>
      </w:r>
      <w:r>
        <w:rPr>
          <w:i/>
        </w:rPr>
        <w:br/>
      </w:r>
      <w:r>
        <w:rPr>
          <w:i/>
        </w:rPr>
        <w:tab/>
      </w:r>
      <w:r>
        <w:rPr>
          <w:i/>
        </w:rPr>
        <w:tab/>
      </w:r>
      <w:r>
        <w:rPr>
          <w:i/>
        </w:rPr>
        <w:tab/>
      </w:r>
      <w:r>
        <w:rPr>
          <w:i/>
        </w:rPr>
        <w:tab/>
      </w:r>
      <w:r>
        <w:rPr>
          <w:i/>
        </w:rPr>
        <w:tab/>
        <w:t>Source: C-DOT</w:t>
      </w:r>
    </w:p>
    <w:p w:rsidR="00A75ACB" w:rsidRDefault="00A75ACB" w:rsidP="00A75ACB">
      <w:r>
        <w:rPr>
          <w:color w:val="808080"/>
        </w:rPr>
        <w:t>(Replaces s3i180037)</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s3i180059</w:t>
      </w:r>
      <w:proofErr w:type="gramEnd"/>
      <w:r>
        <w:rPr>
          <w:rFonts w:ascii="Arial" w:hAnsi="Arial" w:cs="Arial"/>
          <w:b/>
          <w:color w:val="0000FF"/>
          <w:sz w:val="24"/>
        </w:rPr>
        <w:tab/>
      </w:r>
      <w:r>
        <w:rPr>
          <w:rFonts w:ascii="Arial" w:hAnsi="Arial" w:cs="Arial"/>
          <w:b/>
          <w:sz w:val="24"/>
        </w:rPr>
        <w:t>IRI Event Sequence Number in Call Related IRI</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CR0388  Cat</w:t>
      </w:r>
      <w:proofErr w:type="gramEnd"/>
      <w:r>
        <w:rPr>
          <w:i/>
        </w:rPr>
        <w:t>: B (Rel-14)</w:t>
      </w:r>
      <w:r>
        <w:rPr>
          <w:i/>
        </w:rPr>
        <w:br/>
      </w:r>
      <w:r>
        <w:rPr>
          <w:i/>
        </w:rPr>
        <w:tab/>
      </w:r>
      <w:r>
        <w:rPr>
          <w:i/>
        </w:rPr>
        <w:tab/>
      </w:r>
      <w:r>
        <w:rPr>
          <w:i/>
        </w:rPr>
        <w:tab/>
      </w:r>
      <w:r>
        <w:rPr>
          <w:i/>
        </w:rPr>
        <w:tab/>
      </w:r>
      <w:r>
        <w:rPr>
          <w:i/>
        </w:rPr>
        <w:tab/>
        <w:t>Source: TSDSI</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IRI Event Sequence Number in Call Related IRI to detect missing IRI</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It was agreed that it is reasonable to add some sequence number between MF</w:t>
      </w:r>
      <w:r w:rsidR="00EB5827">
        <w:t>/DF</w:t>
      </w:r>
      <w:r>
        <w:t xml:space="preserve"> and LEMF. To be further investigated in order to produce CRs for TS 33.107 first (and in the future TS 33.127) and then also TS 33.108.</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s3i180060</w:t>
      </w:r>
      <w:proofErr w:type="gramEnd"/>
      <w:r>
        <w:rPr>
          <w:rFonts w:ascii="Arial" w:hAnsi="Arial" w:cs="Arial"/>
          <w:b/>
          <w:color w:val="0000FF"/>
          <w:sz w:val="24"/>
        </w:rPr>
        <w:tab/>
      </w:r>
      <w:r>
        <w:rPr>
          <w:rFonts w:ascii="Arial" w:hAnsi="Arial" w:cs="Arial"/>
          <w:b/>
          <w:sz w:val="24"/>
        </w:rPr>
        <w:t>Discussion paper on MSRP/</w:t>
      </w:r>
      <w:proofErr w:type="spellStart"/>
      <w:r>
        <w:rPr>
          <w:rFonts w:ascii="Arial" w:hAnsi="Arial" w:cs="Arial"/>
          <w:b/>
          <w:sz w:val="24"/>
        </w:rPr>
        <w:t>eRCS</w:t>
      </w:r>
      <w:proofErr w:type="spellEnd"/>
      <w:r>
        <w:rPr>
          <w:rFonts w:ascii="Arial" w:hAnsi="Arial" w:cs="Arial"/>
          <w:b/>
          <w:sz w:val="24"/>
        </w:rPr>
        <w:t xml:space="preserve"> in 33108</w:t>
      </w:r>
    </w:p>
    <w:p w:rsidR="00A75ACB" w:rsidRPr="00490AD3" w:rsidRDefault="00A75ACB" w:rsidP="00A75ACB">
      <w:pPr>
        <w:rPr>
          <w:i/>
          <w:lang w:val="fr-FR"/>
        </w:rPr>
      </w:pPr>
      <w:r>
        <w:rPr>
          <w:i/>
        </w:rPr>
        <w:tab/>
      </w:r>
      <w:r>
        <w:rPr>
          <w:i/>
        </w:rPr>
        <w:tab/>
      </w:r>
      <w:r>
        <w:rPr>
          <w:i/>
        </w:rPr>
        <w:tab/>
      </w:r>
      <w:r>
        <w:rPr>
          <w:i/>
        </w:rPr>
        <w:tab/>
      </w:r>
      <w:r>
        <w:rPr>
          <w:i/>
        </w:rPr>
        <w:tab/>
      </w:r>
      <w:r w:rsidRPr="00490AD3">
        <w:rPr>
          <w:i/>
          <w:lang w:val="fr-FR"/>
        </w:rPr>
        <w:t xml:space="preserve">Type: </w:t>
      </w:r>
      <w:proofErr w:type="spellStart"/>
      <w:r w:rsidRPr="00490AD3">
        <w:rPr>
          <w:i/>
          <w:lang w:val="fr-FR"/>
        </w:rPr>
        <w:t>draftCR</w:t>
      </w:r>
      <w:proofErr w:type="spellEnd"/>
      <w:r w:rsidRPr="00490AD3">
        <w:rPr>
          <w:i/>
          <w:lang w:val="fr-FR"/>
        </w:rPr>
        <w:tab/>
      </w:r>
      <w:r w:rsidRPr="00490AD3">
        <w:rPr>
          <w:i/>
          <w:lang w:val="fr-FR"/>
        </w:rPr>
        <w:tab/>
        <w:t>For: Discussion</w:t>
      </w:r>
      <w:r w:rsidRPr="00490AD3">
        <w:rPr>
          <w:i/>
          <w:lang w:val="fr-FR"/>
        </w:rPr>
        <w:br/>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33.108 v14.3.0</w:t>
      </w:r>
      <w:r w:rsidRPr="00490AD3">
        <w:rPr>
          <w:i/>
          <w:lang w:val="fr-FR"/>
        </w:rPr>
        <w:tab/>
      </w:r>
      <w:r w:rsidRPr="00490AD3">
        <w:rPr>
          <w:i/>
          <w:lang w:val="fr-FR"/>
        </w:rPr>
        <w:tab/>
      </w:r>
      <w:r w:rsidRPr="00490AD3">
        <w:rPr>
          <w:i/>
          <w:lang w:val="fr-FR"/>
        </w:rPr>
        <w:tab/>
      </w:r>
      <w:r w:rsidRPr="00490AD3">
        <w:rPr>
          <w:i/>
          <w:lang w:val="fr-FR"/>
        </w:rPr>
        <w:tab/>
      </w:r>
      <w:r w:rsidRPr="00490AD3">
        <w:rPr>
          <w:i/>
          <w:lang w:val="fr-FR"/>
        </w:rPr>
        <w:tab/>
        <w:t>Source: Ministère Economie et Finances</w:t>
      </w:r>
    </w:p>
    <w:p w:rsidR="00A75ACB" w:rsidRDefault="00A75ACB" w:rsidP="00A75ACB">
      <w:r>
        <w:rPr>
          <w:color w:val="808080"/>
        </w:rPr>
        <w:t>(Replaces s3i180053)</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lastRenderedPageBreak/>
        <w:t>It is proposed to discuss on a draft CR that may add new parameters to the TS 33108 annex B.12</w:t>
      </w:r>
      <w:r>
        <w:tab/>
        <w:t xml:space="preserve"> Contents of Communication (HI3 IMS-based VoIP) in order to cover development such as GSMA’s </w:t>
      </w:r>
      <w:proofErr w:type="spellStart"/>
      <w:r>
        <w:t>eRCS</w:t>
      </w:r>
      <w:proofErr w:type="spellEnd"/>
      <w:r>
        <w:t xml:space="preserve"> with extra protocol such MSRP. This revised version of s3i180053, inclu</w:t>
      </w:r>
      <w:r w:rsidR="00EB5827">
        <w:t xml:space="preserve">de some concepts of s3i180032, </w:t>
      </w:r>
      <w:r>
        <w:t>that propose additional ASN.1 fields to make migration from ETSI TS 102 232-5 to TS 33.108.</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It was agreed that the group needs to consider adding </w:t>
      </w:r>
      <w:r w:rsidR="00EB5827">
        <w:t xml:space="preserve">specific separated delivery </w:t>
      </w:r>
      <w:r>
        <w:t>in TSs 33.107 and 33.108.</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s3i180064</w:t>
      </w:r>
      <w:proofErr w:type="gramEnd"/>
      <w:r>
        <w:rPr>
          <w:rFonts w:ascii="Arial" w:hAnsi="Arial" w:cs="Arial"/>
          <w:b/>
          <w:color w:val="0000FF"/>
          <w:sz w:val="24"/>
        </w:rPr>
        <w:tab/>
      </w:r>
      <w:r>
        <w:rPr>
          <w:rFonts w:ascii="Arial" w:hAnsi="Arial" w:cs="Arial"/>
          <w:b/>
          <w:sz w:val="24"/>
        </w:rPr>
        <w:t>Additional fields to make migration from ETSI TS 102 232-5 to TS 33.108 possible</w:t>
      </w:r>
    </w:p>
    <w:p w:rsidR="00A75ACB" w:rsidRDefault="00A75ACB" w:rsidP="00A75ACB">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v14.3.0</w:t>
      </w:r>
      <w:r>
        <w:rPr>
          <w:i/>
        </w:rPr>
        <w:tab/>
      </w:r>
      <w:r>
        <w:rPr>
          <w:i/>
        </w:rPr>
        <w:tab/>
      </w:r>
      <w:r>
        <w:rPr>
          <w:i/>
        </w:rPr>
        <w:tab/>
      </w:r>
      <w:r>
        <w:rPr>
          <w:i/>
        </w:rPr>
        <w:tab/>
      </w:r>
      <w:r>
        <w:rPr>
          <w:i/>
        </w:rPr>
        <w:tab/>
        <w:t>Source: TELEFONICA S.A.</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It was pointed out that a CR will also be required for TS 33.107 to add SIP IP addresses to Stage2. For such reason this CR was not pursued in order to </w:t>
      </w:r>
      <w:r w:rsidR="00C43D23">
        <w:t>be able to align</w:t>
      </w:r>
      <w:r>
        <w:t xml:space="preserve"> two CRs </w:t>
      </w:r>
      <w:r w:rsidR="00C43D23">
        <w:t xml:space="preserve">to be </w:t>
      </w:r>
      <w:r>
        <w:t>generated at the same time for TSs 33.107&amp;108</w:t>
      </w:r>
      <w:r w:rsidR="00C43D23">
        <w:t>, for the next meeting, SA3LI#69</w:t>
      </w:r>
      <w:proofErr w:type="gramStart"/>
      <w:r w:rsidR="00C43D23">
        <w:t>.</w:t>
      </w:r>
      <w:r>
        <w:t>.</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pStyle w:val="Heading3"/>
      </w:pPr>
      <w:bookmarkStart w:id="25" w:name="_Toc505486520"/>
      <w:r>
        <w:t>9.2</w:t>
      </w:r>
      <w:r>
        <w:tab/>
        <w:t>Release 15 33.108</w:t>
      </w:r>
      <w:bookmarkEnd w:id="25"/>
    </w:p>
    <w:p w:rsidR="00A75ACB" w:rsidRDefault="00A75ACB" w:rsidP="00A75ACB">
      <w:pPr>
        <w:rPr>
          <w:rFonts w:ascii="Arial" w:hAnsi="Arial" w:cs="Arial"/>
          <w:b/>
          <w:sz w:val="24"/>
        </w:rPr>
      </w:pPr>
      <w:r>
        <w:rPr>
          <w:rFonts w:ascii="Arial" w:hAnsi="Arial" w:cs="Arial"/>
          <w:b/>
          <w:color w:val="0000FF"/>
          <w:sz w:val="24"/>
        </w:rPr>
        <w:t>s3i180028</w:t>
      </w:r>
      <w:r>
        <w:rPr>
          <w:rFonts w:ascii="Arial" w:hAnsi="Arial" w:cs="Arial"/>
          <w:b/>
          <w:color w:val="0000FF"/>
          <w:sz w:val="24"/>
        </w:rPr>
        <w:tab/>
      </w:r>
      <w:r>
        <w:rPr>
          <w:rFonts w:ascii="Arial" w:hAnsi="Arial" w:cs="Arial"/>
          <w:b/>
          <w:sz w:val="24"/>
        </w:rPr>
        <w:t>33.108 CTL-3</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CR0383  Cat</w:t>
      </w:r>
      <w:proofErr w:type="gramEnd"/>
      <w:r>
        <w:rPr>
          <w:i/>
        </w:rPr>
        <w:t>: B (Rel-15)</w:t>
      </w:r>
      <w:r>
        <w:rPr>
          <w:i/>
        </w:rPr>
        <w:br/>
      </w:r>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Reporting a </w:t>
      </w:r>
      <w:proofErr w:type="spellStart"/>
      <w:r>
        <w:t>CellID</w:t>
      </w:r>
      <w:proofErr w:type="spellEnd"/>
      <w:r>
        <w:t xml:space="preserve"> does not enable LEA to determine the MS corresponding geographic location. </w:t>
      </w:r>
      <w:proofErr w:type="gramStart"/>
      <w:r>
        <w:t>The  adding</w:t>
      </w:r>
      <w:proofErr w:type="gramEnd"/>
      <w:r>
        <w:t xml:space="preserve"> of a feature for Cell Tower Location (CTL) reporting will add the mapping of parameters of the cell tower providing the service to the target i.e. geographic location of the tower.  This is adding the ASN for CTL reporting.</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The Chairman encouraged</w:t>
      </w:r>
      <w:r w:rsidR="008D783A">
        <w:t xml:space="preserve"> the delegates</w:t>
      </w:r>
      <w:r>
        <w:t xml:space="preserve"> to provide feedback to OTD offline.</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s3i180030</w:t>
      </w:r>
      <w:proofErr w:type="gramEnd"/>
      <w:r>
        <w:rPr>
          <w:rFonts w:ascii="Arial" w:hAnsi="Arial" w:cs="Arial"/>
          <w:b/>
          <w:color w:val="0000FF"/>
          <w:sz w:val="24"/>
        </w:rPr>
        <w:tab/>
      </w:r>
      <w:r>
        <w:rPr>
          <w:rFonts w:ascii="Arial" w:hAnsi="Arial" w:cs="Arial"/>
          <w:b/>
          <w:sz w:val="24"/>
        </w:rPr>
        <w:t>Discussion of CTL ASN for CTL</w:t>
      </w:r>
    </w:p>
    <w:p w:rsidR="00A75ACB" w:rsidRDefault="00A75ACB" w:rsidP="00A75A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33.108 v</w:t>
      </w:r>
      <w:proofErr w:type="gramStart"/>
      <w:r>
        <w:rPr>
          <w:i/>
        </w:rPr>
        <w:t>..</w:t>
      </w:r>
      <w:proofErr w:type="gramEnd"/>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This document discusses the creation of a Cell Tower Location Report generated from information a Communications Service Provider (CSP) maintains in a database within their PLMN network of their Base Stations. This further discusses CTL reporting mainly the ASN reporting aspects for 33.108</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s3i180036</w:t>
      </w:r>
      <w:proofErr w:type="gramEnd"/>
      <w:r>
        <w:rPr>
          <w:rFonts w:ascii="Arial" w:hAnsi="Arial" w:cs="Arial"/>
          <w:b/>
          <w:color w:val="0000FF"/>
          <w:sz w:val="24"/>
        </w:rPr>
        <w:tab/>
      </w:r>
      <w:r>
        <w:rPr>
          <w:rFonts w:ascii="Arial" w:hAnsi="Arial" w:cs="Arial"/>
          <w:b/>
          <w:sz w:val="24"/>
        </w:rPr>
        <w:t>Missing Abbreviations added</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CR0384  Cat</w:t>
      </w:r>
      <w:proofErr w:type="gramEnd"/>
      <w:r>
        <w:rPr>
          <w:i/>
        </w:rPr>
        <w:t>: F (Rel-15)</w:t>
      </w:r>
      <w:r>
        <w:rPr>
          <w:i/>
        </w:rPr>
        <w:br/>
      </w:r>
      <w:r>
        <w:rPr>
          <w:i/>
        </w:rPr>
        <w:tab/>
      </w:r>
      <w:r>
        <w:rPr>
          <w:i/>
        </w:rPr>
        <w:tab/>
      </w:r>
      <w:r>
        <w:rPr>
          <w:i/>
        </w:rPr>
        <w:tab/>
      </w:r>
      <w:r>
        <w:rPr>
          <w:i/>
        </w:rPr>
        <w:tab/>
      </w:r>
      <w:r>
        <w:rPr>
          <w:i/>
        </w:rPr>
        <w:tab/>
        <w:t>Source: C-DOT</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Abbreviations full </w:t>
      </w:r>
      <w:proofErr w:type="gramStart"/>
      <w:r>
        <w:t>form  added</w:t>
      </w:r>
      <w:proofErr w:type="gramEnd"/>
      <w:r>
        <w:t xml:space="preserve"> for AMSISDN,TPKT and ITOT used in document</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Revised for minor changes.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s3i180065</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s3i180065</w:t>
      </w:r>
      <w:proofErr w:type="gramEnd"/>
      <w:r>
        <w:rPr>
          <w:rFonts w:ascii="Arial" w:hAnsi="Arial" w:cs="Arial"/>
          <w:b/>
          <w:color w:val="0000FF"/>
          <w:sz w:val="24"/>
        </w:rPr>
        <w:tab/>
      </w:r>
      <w:r>
        <w:rPr>
          <w:rFonts w:ascii="Arial" w:hAnsi="Arial" w:cs="Arial"/>
          <w:b/>
          <w:sz w:val="24"/>
        </w:rPr>
        <w:t>Missing Abbreviations added</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CR0384  rev</w:t>
      </w:r>
      <w:proofErr w:type="gramEnd"/>
      <w:r>
        <w:rPr>
          <w:i/>
        </w:rPr>
        <w:t xml:space="preserve"> 1 Cat: F (Rel-15)</w:t>
      </w:r>
      <w:r>
        <w:rPr>
          <w:i/>
        </w:rPr>
        <w:br/>
      </w:r>
      <w:r>
        <w:rPr>
          <w:i/>
        </w:rPr>
        <w:tab/>
      </w:r>
      <w:r>
        <w:rPr>
          <w:i/>
        </w:rPr>
        <w:tab/>
      </w:r>
      <w:r>
        <w:rPr>
          <w:i/>
        </w:rPr>
        <w:tab/>
      </w:r>
      <w:r>
        <w:rPr>
          <w:i/>
        </w:rPr>
        <w:tab/>
      </w:r>
      <w:r>
        <w:rPr>
          <w:i/>
        </w:rPr>
        <w:tab/>
        <w:t>Source: C-DOT</w:t>
      </w:r>
    </w:p>
    <w:p w:rsidR="00A75ACB" w:rsidRDefault="00A75ACB" w:rsidP="00A75ACB">
      <w:r>
        <w:rPr>
          <w:color w:val="808080"/>
        </w:rPr>
        <w:t>(Replaces s3i180036)</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s3i180054</w:t>
      </w:r>
      <w:proofErr w:type="gramEnd"/>
      <w:r>
        <w:rPr>
          <w:rFonts w:ascii="Arial" w:hAnsi="Arial" w:cs="Arial"/>
          <w:b/>
          <w:color w:val="0000FF"/>
          <w:sz w:val="24"/>
        </w:rPr>
        <w:tab/>
      </w:r>
      <w:r>
        <w:rPr>
          <w:rFonts w:ascii="Arial" w:hAnsi="Arial" w:cs="Arial"/>
          <w:b/>
          <w:sz w:val="24"/>
        </w:rPr>
        <w:t>Missing IRI events fields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CR0387  Cat</w:t>
      </w:r>
      <w:proofErr w:type="gramEnd"/>
      <w:r>
        <w:rPr>
          <w:i/>
        </w:rPr>
        <w:t>: F (Rel-15)</w:t>
      </w:r>
      <w:r>
        <w:rPr>
          <w:i/>
        </w:rPr>
        <w:br/>
      </w:r>
      <w:r>
        <w:rPr>
          <w:i/>
        </w:rPr>
        <w:tab/>
      </w:r>
      <w:r>
        <w:rPr>
          <w:i/>
        </w:rPr>
        <w:tab/>
      </w:r>
      <w:r>
        <w:rPr>
          <w:i/>
        </w:rPr>
        <w:tab/>
      </w:r>
      <w:r>
        <w:rPr>
          <w:i/>
        </w:rPr>
        <w:tab/>
      </w:r>
      <w:r>
        <w:rPr>
          <w:i/>
        </w:rPr>
        <w:tab/>
        <w:t>Source: C-DOT</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proofErr w:type="gramStart"/>
      <w:r>
        <w:t>Revised to make some agreed changes.</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s3i180066</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s3i180066</w:t>
      </w:r>
      <w:proofErr w:type="gramEnd"/>
      <w:r>
        <w:rPr>
          <w:rFonts w:ascii="Arial" w:hAnsi="Arial" w:cs="Arial"/>
          <w:b/>
          <w:color w:val="0000FF"/>
          <w:sz w:val="24"/>
        </w:rPr>
        <w:tab/>
      </w:r>
      <w:r>
        <w:rPr>
          <w:rFonts w:ascii="Arial" w:hAnsi="Arial" w:cs="Arial"/>
          <w:b/>
          <w:sz w:val="24"/>
        </w:rPr>
        <w:t>Missing IRI events fields</w:t>
      </w:r>
    </w:p>
    <w:p w:rsidR="00A75ACB" w:rsidRDefault="00A75ACB" w:rsidP="00A75AC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v14.3.0</w:t>
      </w:r>
      <w:r>
        <w:rPr>
          <w:i/>
        </w:rPr>
        <w:tab/>
        <w:t xml:space="preserve">  </w:t>
      </w:r>
      <w:proofErr w:type="gramStart"/>
      <w:r>
        <w:rPr>
          <w:i/>
        </w:rPr>
        <w:t>CR0387  rev</w:t>
      </w:r>
      <w:proofErr w:type="gramEnd"/>
      <w:r>
        <w:rPr>
          <w:i/>
        </w:rPr>
        <w:t xml:space="preserve"> 1 Cat: F (Rel-15)</w:t>
      </w:r>
      <w:r>
        <w:rPr>
          <w:i/>
        </w:rPr>
        <w:br/>
      </w:r>
      <w:r>
        <w:rPr>
          <w:i/>
        </w:rPr>
        <w:tab/>
      </w:r>
      <w:r>
        <w:rPr>
          <w:i/>
        </w:rPr>
        <w:tab/>
      </w:r>
      <w:r>
        <w:rPr>
          <w:i/>
        </w:rPr>
        <w:tab/>
      </w:r>
      <w:r>
        <w:rPr>
          <w:i/>
        </w:rPr>
        <w:tab/>
      </w:r>
      <w:r>
        <w:rPr>
          <w:i/>
        </w:rPr>
        <w:tab/>
        <w:t>Source: C-DOT</w:t>
      </w:r>
    </w:p>
    <w:p w:rsidR="00A75ACB" w:rsidRDefault="00A75ACB" w:rsidP="00A75ACB">
      <w:r>
        <w:rPr>
          <w:color w:val="808080"/>
        </w:rPr>
        <w:t>(Replaces s3i180054)</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pStyle w:val="Heading2"/>
      </w:pPr>
      <w:bookmarkStart w:id="26" w:name="_Toc505486521"/>
      <w:r>
        <w:t>10</w:t>
      </w:r>
      <w:r>
        <w:tab/>
        <w:t>Draft TS 33.126</w:t>
      </w:r>
      <w:bookmarkEnd w:id="26"/>
    </w:p>
    <w:p w:rsidR="00A75ACB" w:rsidRDefault="00A75ACB" w:rsidP="00A75ACB">
      <w:pPr>
        <w:rPr>
          <w:rFonts w:ascii="Arial" w:hAnsi="Arial" w:cs="Arial"/>
          <w:b/>
          <w:sz w:val="24"/>
        </w:rPr>
      </w:pPr>
      <w:proofErr w:type="gramStart"/>
      <w:r>
        <w:rPr>
          <w:rFonts w:ascii="Arial" w:hAnsi="Arial" w:cs="Arial"/>
          <w:b/>
          <w:color w:val="0000FF"/>
          <w:sz w:val="24"/>
        </w:rPr>
        <w:t>s3i180033</w:t>
      </w:r>
      <w:proofErr w:type="gramEnd"/>
      <w:r>
        <w:rPr>
          <w:rFonts w:ascii="Arial" w:hAnsi="Arial" w:cs="Arial"/>
          <w:b/>
          <w:color w:val="0000FF"/>
          <w:sz w:val="24"/>
        </w:rPr>
        <w:tab/>
      </w:r>
      <w:r>
        <w:rPr>
          <w:rFonts w:ascii="Arial" w:hAnsi="Arial" w:cs="Arial"/>
          <w:b/>
          <w:sz w:val="24"/>
        </w:rPr>
        <w:t xml:space="preserve">TS 33.126: </w:t>
      </w:r>
      <w:proofErr w:type="spellStart"/>
      <w:r>
        <w:rPr>
          <w:rFonts w:ascii="Arial" w:hAnsi="Arial" w:cs="Arial"/>
          <w:b/>
          <w:sz w:val="24"/>
        </w:rPr>
        <w:t>Dialed</w:t>
      </w:r>
      <w:proofErr w:type="spellEnd"/>
      <w:r>
        <w:rPr>
          <w:rFonts w:ascii="Arial" w:hAnsi="Arial" w:cs="Arial"/>
          <w:b/>
          <w:sz w:val="24"/>
        </w:rPr>
        <w:t xml:space="preserve"> Digit Extraction Stage 1 Requirements</w:t>
      </w:r>
    </w:p>
    <w:p w:rsidR="00A75ACB" w:rsidRDefault="00A75ACB" w:rsidP="00A75ACB">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r>
      <w:proofErr w:type="gramStart"/>
      <w:r>
        <w:rPr>
          <w:i/>
        </w:rPr>
        <w:t>33.106 v15.0.0</w:t>
      </w:r>
      <w:proofErr w:type="gramEnd"/>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paper proposes text for the </w:t>
      </w:r>
      <w:proofErr w:type="spellStart"/>
      <w:r>
        <w:t>Dialed</w:t>
      </w:r>
      <w:proofErr w:type="spellEnd"/>
      <w:r>
        <w:t xml:space="preserve"> Digit Extraction capability at a Stage 1 level.  It should be noted that this capability is already supported in the Stage 2 and Stage 3.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There was general agreement on the inclusion of the requirements, with some updates to the text, leading to a revision.</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s3i180069</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s3i180069</w:t>
      </w:r>
      <w:proofErr w:type="gramEnd"/>
      <w:r>
        <w:rPr>
          <w:rFonts w:ascii="Arial" w:hAnsi="Arial" w:cs="Arial"/>
          <w:b/>
          <w:color w:val="0000FF"/>
          <w:sz w:val="24"/>
        </w:rPr>
        <w:tab/>
      </w:r>
      <w:r>
        <w:rPr>
          <w:rFonts w:ascii="Arial" w:hAnsi="Arial" w:cs="Arial"/>
          <w:b/>
          <w:sz w:val="24"/>
        </w:rPr>
        <w:t xml:space="preserve">TS 33.126: </w:t>
      </w:r>
      <w:proofErr w:type="spellStart"/>
      <w:r>
        <w:rPr>
          <w:rFonts w:ascii="Arial" w:hAnsi="Arial" w:cs="Arial"/>
          <w:b/>
          <w:sz w:val="24"/>
        </w:rPr>
        <w:t>Dialed</w:t>
      </w:r>
      <w:proofErr w:type="spellEnd"/>
      <w:r>
        <w:rPr>
          <w:rFonts w:ascii="Arial" w:hAnsi="Arial" w:cs="Arial"/>
          <w:b/>
          <w:sz w:val="24"/>
        </w:rPr>
        <w:t xml:space="preserve"> Digit Extraction Stage 1 Requirements</w:t>
      </w:r>
    </w:p>
    <w:p w:rsidR="00A75ACB" w:rsidRDefault="00A75ACB" w:rsidP="00A75ACB">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r>
      <w:proofErr w:type="gramStart"/>
      <w:r>
        <w:rPr>
          <w:i/>
        </w:rPr>
        <w:t>33.106 v15.0.0</w:t>
      </w:r>
      <w:proofErr w:type="gramEnd"/>
      <w:r>
        <w:rPr>
          <w:i/>
        </w:rPr>
        <w:tab/>
      </w:r>
      <w:r>
        <w:rPr>
          <w:i/>
        </w:rPr>
        <w:tab/>
      </w:r>
      <w:r>
        <w:rPr>
          <w:i/>
        </w:rPr>
        <w:tab/>
      </w:r>
      <w:r>
        <w:rPr>
          <w:i/>
        </w:rPr>
        <w:tab/>
      </w:r>
      <w:r>
        <w:rPr>
          <w:i/>
        </w:rPr>
        <w:tab/>
        <w:t>Source: OTD</w:t>
      </w:r>
    </w:p>
    <w:p w:rsidR="00A75ACB" w:rsidRDefault="00A75ACB" w:rsidP="00A75ACB">
      <w:r>
        <w:rPr>
          <w:color w:val="808080"/>
        </w:rPr>
        <w:t>(Replaces s3i180033)</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s3i180038</w:t>
      </w:r>
      <w:proofErr w:type="gramEnd"/>
      <w:r>
        <w:rPr>
          <w:rFonts w:ascii="Arial" w:hAnsi="Arial" w:cs="Arial"/>
          <w:b/>
          <w:color w:val="0000FF"/>
          <w:sz w:val="24"/>
        </w:rPr>
        <w:tab/>
      </w:r>
      <w:r>
        <w:rPr>
          <w:rFonts w:ascii="Arial" w:hAnsi="Arial" w:cs="Arial"/>
          <w:b/>
          <w:sz w:val="24"/>
        </w:rPr>
        <w:t>meeting input v0.0.7  DTS 33.126</w:t>
      </w:r>
    </w:p>
    <w:p w:rsidR="00A75ACB" w:rsidRDefault="00A75ACB" w:rsidP="00A75AC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r>
      <w:proofErr w:type="gramStart"/>
      <w:r>
        <w:rPr>
          <w:i/>
        </w:rPr>
        <w:t>33.126 v0.0.7</w:t>
      </w:r>
      <w:proofErr w:type="gramEnd"/>
      <w:r>
        <w:rPr>
          <w:i/>
        </w:rPr>
        <w:tab/>
      </w:r>
      <w:r>
        <w:rPr>
          <w:i/>
        </w:rPr>
        <w:tab/>
      </w:r>
      <w:r>
        <w:rPr>
          <w:i/>
        </w:rPr>
        <w:tab/>
      </w:r>
      <w:r>
        <w:rPr>
          <w:i/>
        </w:rPr>
        <w:tab/>
      </w:r>
      <w:r>
        <w:rPr>
          <w:i/>
        </w:rPr>
        <w:tab/>
        <w:t>Source: PIDS</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Draft TS discussed thoroughly, a number of modifications agreed, resulting in a revision produced during the meeting.</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s3i180068</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s3i180068</w:t>
      </w:r>
      <w:proofErr w:type="gramEnd"/>
      <w:r>
        <w:rPr>
          <w:rFonts w:ascii="Arial" w:hAnsi="Arial" w:cs="Arial"/>
          <w:b/>
          <w:color w:val="0000FF"/>
          <w:sz w:val="24"/>
        </w:rPr>
        <w:tab/>
      </w:r>
      <w:r>
        <w:rPr>
          <w:rFonts w:ascii="Arial" w:hAnsi="Arial" w:cs="Arial"/>
          <w:b/>
          <w:sz w:val="24"/>
        </w:rPr>
        <w:t>meeting output v1.0.0  TS 33.126</w:t>
      </w:r>
    </w:p>
    <w:p w:rsidR="00A75ACB" w:rsidRDefault="00A75ACB" w:rsidP="00A75ACB">
      <w:pPr>
        <w:rPr>
          <w:i/>
        </w:rPr>
      </w:pPr>
      <w:r>
        <w:rPr>
          <w:i/>
        </w:rPr>
        <w:tab/>
      </w:r>
      <w:r>
        <w:rPr>
          <w:i/>
        </w:rPr>
        <w:tab/>
      </w:r>
      <w:r>
        <w:rPr>
          <w:i/>
        </w:rPr>
        <w:tab/>
      </w:r>
      <w:r>
        <w:rPr>
          <w:i/>
        </w:rPr>
        <w:tab/>
      </w:r>
      <w:r>
        <w:rPr>
          <w:i/>
        </w:rPr>
        <w:tab/>
        <w:t>Type: draft TS</w:t>
      </w:r>
      <w:r>
        <w:rPr>
          <w:i/>
        </w:rPr>
        <w:tab/>
      </w:r>
      <w:r>
        <w:rPr>
          <w:i/>
        </w:rPr>
        <w:tab/>
        <w:t>For: Discussion</w:t>
      </w:r>
      <w:r>
        <w:rPr>
          <w:i/>
        </w:rPr>
        <w:br/>
      </w:r>
      <w:r>
        <w:rPr>
          <w:i/>
        </w:rPr>
        <w:tab/>
      </w:r>
      <w:r>
        <w:rPr>
          <w:i/>
        </w:rPr>
        <w:tab/>
      </w:r>
      <w:r>
        <w:rPr>
          <w:i/>
        </w:rPr>
        <w:tab/>
      </w:r>
      <w:r>
        <w:rPr>
          <w:i/>
        </w:rPr>
        <w:tab/>
      </w:r>
      <w:r>
        <w:rPr>
          <w:i/>
        </w:rPr>
        <w:tab/>
      </w:r>
      <w:proofErr w:type="gramStart"/>
      <w:r>
        <w:rPr>
          <w:i/>
        </w:rPr>
        <w:t>33.126 v0.0.7</w:t>
      </w:r>
      <w:proofErr w:type="gramEnd"/>
      <w:r>
        <w:rPr>
          <w:i/>
        </w:rPr>
        <w:tab/>
      </w:r>
      <w:r>
        <w:rPr>
          <w:i/>
        </w:rPr>
        <w:tab/>
      </w:r>
      <w:r>
        <w:rPr>
          <w:i/>
        </w:rPr>
        <w:tab/>
      </w:r>
      <w:r>
        <w:rPr>
          <w:i/>
        </w:rPr>
        <w:tab/>
      </w:r>
      <w:r>
        <w:rPr>
          <w:i/>
        </w:rPr>
        <w:tab/>
        <w:t>Source: PIDS</w:t>
      </w:r>
    </w:p>
    <w:p w:rsidR="00A75ACB" w:rsidRDefault="00A75ACB" w:rsidP="00A75ACB">
      <w:r>
        <w:rPr>
          <w:color w:val="808080"/>
        </w:rPr>
        <w:t>(Replaces s3i180038)</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This revision was analysed in deta</w:t>
      </w:r>
      <w:r w:rsidR="001F2E84">
        <w:t xml:space="preserve">il and updated accordingly. </w:t>
      </w:r>
      <w:proofErr w:type="gramStart"/>
      <w:r>
        <w:t xml:space="preserve">TS </w:t>
      </w:r>
      <w:r w:rsidR="001F2E84">
        <w:t>to</w:t>
      </w:r>
      <w:r>
        <w:t xml:space="preserve"> be presented at the upcoming SA Plenary</w:t>
      </w:r>
      <w:r w:rsidR="001F2E84">
        <w:t xml:space="preserve"> in March</w:t>
      </w:r>
      <w:r>
        <w:t xml:space="preserve"> as v1.0.0 f</w:t>
      </w:r>
      <w:r w:rsidR="001F2E84">
        <w:t>or information.</w:t>
      </w:r>
      <w:proofErr w:type="gramEnd"/>
      <w:r w:rsidR="001F2E84">
        <w:t xml:space="preserve"> The delegates we</w:t>
      </w:r>
      <w:r>
        <w:t>re invited to review the content of the Annex A a</w:t>
      </w:r>
      <w:r w:rsidR="00D14C37">
        <w:t>nd provide feedback in the upcom</w:t>
      </w:r>
      <w:r>
        <w:t xml:space="preserve">ing calls with the view of having the TS in April at SA3LI#69 ready to go for </w:t>
      </w:r>
      <w:r w:rsidR="00D14C37">
        <w:t xml:space="preserve">final </w:t>
      </w:r>
      <w:r>
        <w:t>publication.</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s3i180067</w:t>
      </w:r>
      <w:proofErr w:type="gramEnd"/>
      <w:r>
        <w:rPr>
          <w:rFonts w:ascii="Arial" w:hAnsi="Arial" w:cs="Arial"/>
          <w:b/>
          <w:color w:val="0000FF"/>
          <w:sz w:val="24"/>
        </w:rPr>
        <w:tab/>
      </w:r>
      <w:r>
        <w:rPr>
          <w:rFonts w:ascii="Arial" w:hAnsi="Arial" w:cs="Arial"/>
          <w:b/>
          <w:sz w:val="24"/>
        </w:rPr>
        <w:t>Comments to v0.0.7  DTS 33.126</w:t>
      </w:r>
    </w:p>
    <w:p w:rsidR="00A75ACB" w:rsidRDefault="00A75ACB" w:rsidP="00A75ACB">
      <w:pPr>
        <w:rPr>
          <w:i/>
        </w:rPr>
      </w:pPr>
      <w:r>
        <w:rPr>
          <w:i/>
        </w:rPr>
        <w:tab/>
      </w:r>
      <w:r>
        <w:rPr>
          <w:i/>
        </w:rPr>
        <w:tab/>
      </w:r>
      <w:r>
        <w:rPr>
          <w:i/>
        </w:rPr>
        <w:tab/>
      </w:r>
      <w:r>
        <w:rPr>
          <w:i/>
        </w:rPr>
        <w:tab/>
      </w:r>
      <w:r>
        <w:rPr>
          <w:i/>
        </w:rPr>
        <w:tab/>
        <w:t>Type: draft TS</w:t>
      </w:r>
      <w:r>
        <w:rPr>
          <w:i/>
        </w:rPr>
        <w:tab/>
      </w:r>
      <w:r>
        <w:rPr>
          <w:i/>
        </w:rPr>
        <w:tab/>
        <w:t xml:space="preserve">For: </w:t>
      </w:r>
      <w:proofErr w:type="gramStart"/>
      <w:r>
        <w:rPr>
          <w:i/>
        </w:rPr>
        <w:t>discussion</w:t>
      </w:r>
      <w:r>
        <w:rPr>
          <w:i/>
        </w:rPr>
        <w:br/>
      </w:r>
      <w:r>
        <w:rPr>
          <w:i/>
        </w:rPr>
        <w:tab/>
      </w:r>
      <w:r>
        <w:rPr>
          <w:i/>
        </w:rPr>
        <w:tab/>
      </w:r>
      <w:r>
        <w:rPr>
          <w:i/>
        </w:rPr>
        <w:tab/>
      </w:r>
      <w:r>
        <w:rPr>
          <w:i/>
        </w:rPr>
        <w:tab/>
      </w:r>
      <w:r>
        <w:rPr>
          <w:i/>
        </w:rPr>
        <w:tab/>
        <w:t>33.126 v0.0.7</w:t>
      </w:r>
      <w:proofErr w:type="gramEnd"/>
      <w:r>
        <w:rPr>
          <w:i/>
        </w:rPr>
        <w:tab/>
      </w:r>
      <w:r>
        <w:rPr>
          <w:i/>
        </w:rPr>
        <w:tab/>
      </w:r>
      <w:r>
        <w:rPr>
          <w:i/>
        </w:rPr>
        <w:tab/>
      </w:r>
      <w:r>
        <w:rPr>
          <w:i/>
        </w:rPr>
        <w:tab/>
      </w:r>
      <w:r>
        <w:rPr>
          <w:i/>
        </w:rPr>
        <w:tab/>
        <w:t>Source: Public Safety Canada</w:t>
      </w:r>
    </w:p>
    <w:p w:rsidR="00A75ACB" w:rsidRDefault="00A75ACB" w:rsidP="00A75ACB">
      <w:pPr>
        <w:rPr>
          <w:rFonts w:ascii="Arial" w:hAnsi="Arial" w:cs="Arial"/>
          <w:b/>
        </w:rPr>
      </w:pPr>
      <w:r>
        <w:rPr>
          <w:rFonts w:ascii="Arial" w:hAnsi="Arial" w:cs="Arial"/>
          <w:b/>
        </w:rPr>
        <w:t xml:space="preserve">Discussion: </w:t>
      </w:r>
    </w:p>
    <w:p w:rsidR="00A75ACB" w:rsidRDefault="001F2E84" w:rsidP="00A75ACB">
      <w:r>
        <w:t xml:space="preserve">The agreed/updated </w:t>
      </w:r>
      <w:r w:rsidR="00A75ACB">
        <w:t>sentences from this document were included into the draft of the TS</w:t>
      </w:r>
      <w:r>
        <w:t>, which was</w:t>
      </w:r>
      <w:r w:rsidR="00A75ACB">
        <w:t xml:space="preserve"> updated during the meeting, s3i180068.</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s3i180070</w:t>
      </w:r>
      <w:proofErr w:type="gramEnd"/>
      <w:r>
        <w:rPr>
          <w:rFonts w:ascii="Arial" w:hAnsi="Arial" w:cs="Arial"/>
          <w:b/>
          <w:color w:val="0000FF"/>
          <w:sz w:val="24"/>
        </w:rPr>
        <w:tab/>
      </w:r>
      <w:r>
        <w:rPr>
          <w:rFonts w:ascii="Arial" w:hAnsi="Arial" w:cs="Arial"/>
          <w:b/>
          <w:sz w:val="24"/>
        </w:rPr>
        <w:t>LI for 5G</w:t>
      </w:r>
    </w:p>
    <w:p w:rsidR="00A75ACB" w:rsidRDefault="00A75ACB" w:rsidP="00A75ACB">
      <w:pPr>
        <w:rPr>
          <w:i/>
        </w:rPr>
      </w:pPr>
      <w:r>
        <w:rPr>
          <w:i/>
        </w:rPr>
        <w:tab/>
      </w:r>
      <w:r>
        <w:rPr>
          <w:i/>
        </w:rPr>
        <w:tab/>
      </w:r>
      <w:r>
        <w:rPr>
          <w:i/>
        </w:rPr>
        <w:tab/>
      </w:r>
      <w:r>
        <w:rPr>
          <w:i/>
        </w:rPr>
        <w:tab/>
      </w:r>
      <w:r>
        <w:rPr>
          <w:i/>
        </w:rPr>
        <w:tab/>
        <w:t>Type: other</w:t>
      </w:r>
      <w:proofErr w:type="gramStart"/>
      <w:r>
        <w:rPr>
          <w:i/>
        </w:rPr>
        <w:tab/>
      </w:r>
      <w:r>
        <w:rPr>
          <w:i/>
        </w:rPr>
        <w:tab/>
        <w:t>For: discussion</w:t>
      </w:r>
      <w:r>
        <w:rPr>
          <w:i/>
        </w:rPr>
        <w:br/>
      </w:r>
      <w:r>
        <w:rPr>
          <w:i/>
        </w:rPr>
        <w:tab/>
      </w:r>
      <w:r>
        <w:rPr>
          <w:i/>
        </w:rPr>
        <w:tab/>
      </w:r>
      <w:r>
        <w:rPr>
          <w:i/>
        </w:rPr>
        <w:tab/>
      </w:r>
      <w:r>
        <w:rPr>
          <w:i/>
        </w:rPr>
        <w:tab/>
      </w:r>
      <w:proofErr w:type="gramEnd"/>
      <w:r>
        <w:rPr>
          <w:i/>
        </w:rPr>
        <w:tab/>
        <w:t>Source: Nokia</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Useful set of slides discussed.</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s3i180083</w:t>
      </w:r>
      <w:proofErr w:type="gramEnd"/>
      <w:r>
        <w:rPr>
          <w:rFonts w:ascii="Arial" w:hAnsi="Arial" w:cs="Arial"/>
          <w:b/>
          <w:color w:val="0000FF"/>
          <w:sz w:val="24"/>
        </w:rPr>
        <w:tab/>
      </w:r>
      <w:r>
        <w:rPr>
          <w:rFonts w:ascii="Arial" w:hAnsi="Arial" w:cs="Arial"/>
          <w:b/>
          <w:sz w:val="24"/>
        </w:rPr>
        <w:t>Cover sheet for presentation of TS 33.126 to SA Plenary</w:t>
      </w:r>
    </w:p>
    <w:p w:rsidR="00A75ACB" w:rsidRDefault="00A75ACB" w:rsidP="00A75ACB">
      <w:pPr>
        <w:rPr>
          <w:i/>
        </w:rPr>
      </w:pPr>
      <w:r>
        <w:rPr>
          <w:i/>
        </w:rPr>
        <w:tab/>
      </w:r>
      <w:r>
        <w:rPr>
          <w:i/>
        </w:rPr>
        <w:tab/>
      </w:r>
      <w:r>
        <w:rPr>
          <w:i/>
        </w:rPr>
        <w:tab/>
      </w:r>
      <w:r>
        <w:rPr>
          <w:i/>
        </w:rPr>
        <w:tab/>
      </w:r>
      <w:r>
        <w:rPr>
          <w:i/>
        </w:rPr>
        <w:tab/>
        <w:t>Type: TS or TR cover</w:t>
      </w:r>
      <w:r>
        <w:rPr>
          <w:i/>
        </w:rPr>
        <w:tab/>
      </w:r>
      <w:r>
        <w:rPr>
          <w:i/>
        </w:rPr>
        <w:tab/>
        <w:t>For: Information</w:t>
      </w:r>
      <w:r>
        <w:rPr>
          <w:i/>
        </w:rPr>
        <w:br/>
      </w:r>
      <w:r>
        <w:rPr>
          <w:i/>
        </w:rPr>
        <w:tab/>
      </w:r>
      <w:r>
        <w:rPr>
          <w:i/>
        </w:rPr>
        <w:tab/>
      </w:r>
      <w:r>
        <w:rPr>
          <w:i/>
        </w:rPr>
        <w:tab/>
      </w:r>
      <w:r>
        <w:rPr>
          <w:i/>
        </w:rPr>
        <w:tab/>
      </w:r>
      <w:r>
        <w:rPr>
          <w:i/>
        </w:rPr>
        <w:tab/>
        <w:t>TS 33.126 v1.0.0</w:t>
      </w:r>
      <w:r>
        <w:rPr>
          <w:i/>
        </w:rPr>
        <w:tab/>
      </w:r>
      <w:r>
        <w:rPr>
          <w:i/>
        </w:rPr>
        <w:tab/>
      </w:r>
      <w:r>
        <w:rPr>
          <w:i/>
        </w:rPr>
        <w:tab/>
      </w:r>
      <w:r>
        <w:rPr>
          <w:i/>
        </w:rPr>
        <w:tab/>
      </w:r>
      <w:r>
        <w:rPr>
          <w:i/>
        </w:rPr>
        <w:tab/>
        <w:t>Source: SA3LI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pStyle w:val="Heading2"/>
      </w:pPr>
      <w:bookmarkStart w:id="27" w:name="_Toc505486522"/>
      <w:r>
        <w:t>11</w:t>
      </w:r>
      <w:r>
        <w:tab/>
        <w:t>Draft TS 33.127 and 33.128</w:t>
      </w:r>
      <w:bookmarkEnd w:id="27"/>
    </w:p>
    <w:p w:rsidR="00A75ACB" w:rsidRDefault="00A75ACB" w:rsidP="00A75ACB">
      <w:pPr>
        <w:rPr>
          <w:rFonts w:ascii="Arial" w:hAnsi="Arial" w:cs="Arial"/>
          <w:b/>
          <w:sz w:val="24"/>
        </w:rPr>
      </w:pPr>
      <w:proofErr w:type="gramStart"/>
      <w:r>
        <w:rPr>
          <w:rFonts w:ascii="Arial" w:hAnsi="Arial" w:cs="Arial"/>
          <w:b/>
          <w:color w:val="0000FF"/>
          <w:sz w:val="24"/>
        </w:rPr>
        <w:t>s3i180035</w:t>
      </w:r>
      <w:proofErr w:type="gramEnd"/>
      <w:r>
        <w:rPr>
          <w:rFonts w:ascii="Arial" w:hAnsi="Arial" w:cs="Arial"/>
          <w:b/>
          <w:color w:val="0000FF"/>
          <w:sz w:val="24"/>
        </w:rPr>
        <w:tab/>
      </w:r>
      <w:r>
        <w:rPr>
          <w:rFonts w:ascii="Arial" w:hAnsi="Arial" w:cs="Arial"/>
          <w:b/>
          <w:sz w:val="24"/>
        </w:rPr>
        <w:t>5G Lawful Interception Architecture</w:t>
      </w:r>
    </w:p>
    <w:p w:rsidR="00A75ACB" w:rsidRDefault="00A75ACB" w:rsidP="00A75AC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proofErr w:type="gramStart"/>
      <w:r>
        <w:rPr>
          <w:i/>
        </w:rPr>
        <w:t>..</w:t>
      </w:r>
      <w:proofErr w:type="gramEnd"/>
      <w:r>
        <w:rPr>
          <w:i/>
        </w:rPr>
        <w:tab/>
      </w:r>
      <w:r>
        <w:rPr>
          <w:i/>
        </w:rPr>
        <w:tab/>
      </w:r>
      <w:r>
        <w:rPr>
          <w:i/>
        </w:rPr>
        <w:tab/>
      </w:r>
      <w:r>
        <w:rPr>
          <w:i/>
        </w:rPr>
        <w:tab/>
      </w:r>
      <w:r>
        <w:rPr>
          <w:i/>
        </w:rPr>
        <w:tab/>
        <w:t>Source: OTD</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s3i180072</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s3i180072</w:t>
      </w:r>
      <w:proofErr w:type="gramEnd"/>
      <w:r>
        <w:rPr>
          <w:rFonts w:ascii="Arial" w:hAnsi="Arial" w:cs="Arial"/>
          <w:b/>
          <w:color w:val="0000FF"/>
          <w:sz w:val="24"/>
        </w:rPr>
        <w:tab/>
      </w:r>
      <w:r>
        <w:rPr>
          <w:rFonts w:ascii="Arial" w:hAnsi="Arial" w:cs="Arial"/>
          <w:b/>
          <w:sz w:val="24"/>
        </w:rPr>
        <w:t>5G Lawful Interception Architecture</w:t>
      </w:r>
    </w:p>
    <w:p w:rsidR="00A75ACB" w:rsidRDefault="00A75ACB" w:rsidP="00A75AC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proofErr w:type="gramStart"/>
      <w:r>
        <w:rPr>
          <w:i/>
        </w:rPr>
        <w:t>..</w:t>
      </w:r>
      <w:proofErr w:type="gramEnd"/>
      <w:r>
        <w:rPr>
          <w:i/>
        </w:rPr>
        <w:tab/>
      </w:r>
      <w:r>
        <w:rPr>
          <w:i/>
        </w:rPr>
        <w:tab/>
      </w:r>
      <w:r>
        <w:rPr>
          <w:i/>
        </w:rPr>
        <w:tab/>
      </w:r>
      <w:r>
        <w:rPr>
          <w:i/>
        </w:rPr>
        <w:tab/>
      </w:r>
      <w:r>
        <w:rPr>
          <w:i/>
        </w:rPr>
        <w:tab/>
        <w:t>Source: OTD</w:t>
      </w:r>
    </w:p>
    <w:p w:rsidR="00A75ACB" w:rsidRDefault="00A75ACB" w:rsidP="00A75ACB">
      <w:r>
        <w:rPr>
          <w:color w:val="808080"/>
        </w:rPr>
        <w:t>(Replaces s3i180035)</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Document discussed with care and special attention to the architecture diagrams. </w:t>
      </w:r>
      <w:proofErr w:type="gramStart"/>
      <w:r>
        <w:t>Revised to update the diagrams.</w:t>
      </w:r>
      <w:proofErr w:type="gramEnd"/>
      <w:r>
        <w:t xml:space="preserve"> It was agreed to put the content into the new 5G TR 33.842, as LI architecture supporting virtualization and SBA.</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s3i180073</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s3i180073</w:t>
      </w:r>
      <w:proofErr w:type="gramEnd"/>
      <w:r>
        <w:rPr>
          <w:rFonts w:ascii="Arial" w:hAnsi="Arial" w:cs="Arial"/>
          <w:b/>
          <w:color w:val="0000FF"/>
          <w:sz w:val="24"/>
        </w:rPr>
        <w:tab/>
      </w:r>
      <w:r>
        <w:rPr>
          <w:rFonts w:ascii="Arial" w:hAnsi="Arial" w:cs="Arial"/>
          <w:b/>
          <w:sz w:val="24"/>
        </w:rPr>
        <w:t>5G Lawful Interception Architecture</w:t>
      </w:r>
    </w:p>
    <w:p w:rsidR="00A75ACB" w:rsidRDefault="00A75ACB" w:rsidP="00A75AC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33.127 v</w:t>
      </w:r>
      <w:proofErr w:type="gramStart"/>
      <w:r>
        <w:rPr>
          <w:i/>
        </w:rPr>
        <w:t>..</w:t>
      </w:r>
      <w:proofErr w:type="gramEnd"/>
      <w:r>
        <w:rPr>
          <w:i/>
        </w:rPr>
        <w:tab/>
      </w:r>
      <w:r>
        <w:rPr>
          <w:i/>
        </w:rPr>
        <w:tab/>
      </w:r>
      <w:r>
        <w:rPr>
          <w:i/>
        </w:rPr>
        <w:tab/>
      </w:r>
      <w:r>
        <w:rPr>
          <w:i/>
        </w:rPr>
        <w:tab/>
      </w:r>
      <w:r>
        <w:rPr>
          <w:i/>
        </w:rPr>
        <w:tab/>
        <w:t>Source: OTD</w:t>
      </w:r>
    </w:p>
    <w:p w:rsidR="00A75ACB" w:rsidRDefault="00A75ACB" w:rsidP="00A75ACB">
      <w:r>
        <w:rPr>
          <w:color w:val="808080"/>
        </w:rPr>
        <w:t>(Replaces s3i180072)</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lastRenderedPageBreak/>
        <w:t>s3i180055</w:t>
      </w:r>
      <w:proofErr w:type="gramEnd"/>
      <w:r>
        <w:rPr>
          <w:rFonts w:ascii="Arial" w:hAnsi="Arial" w:cs="Arial"/>
          <w:b/>
          <w:color w:val="0000FF"/>
          <w:sz w:val="24"/>
        </w:rPr>
        <w:tab/>
      </w:r>
      <w:r>
        <w:rPr>
          <w:rFonts w:ascii="Arial" w:hAnsi="Arial" w:cs="Arial"/>
          <w:b/>
          <w:sz w:val="24"/>
        </w:rPr>
        <w:t>DTS 33 127 v000</w:t>
      </w:r>
    </w:p>
    <w:p w:rsidR="00A75ACB" w:rsidRDefault="00A75ACB" w:rsidP="00A75AC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BT plc</w:t>
      </w:r>
    </w:p>
    <w:p w:rsidR="00A75ACB" w:rsidRDefault="00A75ACB" w:rsidP="00A75ACB">
      <w:pPr>
        <w:rPr>
          <w:rFonts w:ascii="Arial" w:hAnsi="Arial" w:cs="Arial"/>
          <w:b/>
        </w:rPr>
      </w:pPr>
      <w:r>
        <w:rPr>
          <w:rFonts w:ascii="Arial" w:hAnsi="Arial" w:cs="Arial"/>
          <w:b/>
        </w:rPr>
        <w:t xml:space="preserve">Abstract: </w:t>
      </w:r>
    </w:p>
    <w:p w:rsidR="00A75ACB" w:rsidRDefault="00A75ACB" w:rsidP="00A75ACB">
      <w:proofErr w:type="gramStart"/>
      <w:r>
        <w:t>Initial draft version of 33.127.</w:t>
      </w:r>
      <w:proofErr w:type="gramEnd"/>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s3i180056</w:t>
      </w:r>
      <w:proofErr w:type="gramEnd"/>
      <w:r>
        <w:rPr>
          <w:rFonts w:ascii="Arial" w:hAnsi="Arial" w:cs="Arial"/>
          <w:b/>
          <w:color w:val="0000FF"/>
          <w:sz w:val="24"/>
        </w:rPr>
        <w:tab/>
      </w:r>
      <w:r>
        <w:rPr>
          <w:rFonts w:ascii="Arial" w:hAnsi="Arial" w:cs="Arial"/>
          <w:b/>
          <w:sz w:val="24"/>
        </w:rPr>
        <w:t>DTS 33 127 v000a</w:t>
      </w:r>
    </w:p>
    <w:p w:rsidR="00A75ACB" w:rsidRDefault="00A75ACB" w:rsidP="00A75AC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BT plc</w:t>
      </w:r>
    </w:p>
    <w:p w:rsidR="00A75ACB" w:rsidRDefault="00A75ACB" w:rsidP="00A75ACB">
      <w:r>
        <w:rPr>
          <w:color w:val="808080"/>
        </w:rPr>
        <w:t>(Replaces s3i180055)</w:t>
      </w:r>
    </w:p>
    <w:p w:rsidR="00A75ACB" w:rsidRDefault="00A75ACB" w:rsidP="00A75ACB">
      <w:pPr>
        <w:rPr>
          <w:rFonts w:ascii="Arial" w:hAnsi="Arial" w:cs="Arial"/>
          <w:b/>
        </w:rPr>
      </w:pPr>
      <w:r>
        <w:rPr>
          <w:rFonts w:ascii="Arial" w:hAnsi="Arial" w:cs="Arial"/>
          <w:b/>
        </w:rPr>
        <w:t xml:space="preserve">Abstract: </w:t>
      </w:r>
    </w:p>
    <w:p w:rsidR="00A75ACB" w:rsidRDefault="00A75ACB" w:rsidP="00A75ACB">
      <w:proofErr w:type="gramStart"/>
      <w:r>
        <w:t>Initial draft version of 33.127.</w:t>
      </w:r>
      <w:proofErr w:type="gramEnd"/>
    </w:p>
    <w:p w:rsidR="00A75ACB" w:rsidRDefault="00A75ACB" w:rsidP="00A75ACB">
      <w:pPr>
        <w:rPr>
          <w:rFonts w:ascii="Arial" w:hAnsi="Arial" w:cs="Arial"/>
          <w:b/>
        </w:rPr>
      </w:pPr>
      <w:r>
        <w:rPr>
          <w:rFonts w:ascii="Arial" w:hAnsi="Arial" w:cs="Arial"/>
          <w:b/>
        </w:rPr>
        <w:t xml:space="preserve">Discussion: </w:t>
      </w:r>
    </w:p>
    <w:p w:rsidR="00A75ACB" w:rsidRDefault="00A75ACB" w:rsidP="00A75ACB">
      <w:r>
        <w:t>The draft was thoroughly discussed and revised according to various updates including renamed clauses. It was agreed that the 5G elements will be looked after as priority.</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s3i180071</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s3i180071</w:t>
      </w:r>
      <w:proofErr w:type="gramEnd"/>
      <w:r>
        <w:rPr>
          <w:rFonts w:ascii="Arial" w:hAnsi="Arial" w:cs="Arial"/>
          <w:b/>
          <w:color w:val="0000FF"/>
          <w:sz w:val="24"/>
        </w:rPr>
        <w:tab/>
      </w:r>
      <w:r>
        <w:rPr>
          <w:rFonts w:ascii="Arial" w:hAnsi="Arial" w:cs="Arial"/>
          <w:b/>
          <w:sz w:val="24"/>
        </w:rPr>
        <w:t>DTS 33 127 v001</w:t>
      </w:r>
    </w:p>
    <w:p w:rsidR="00A75ACB" w:rsidRDefault="00A75ACB" w:rsidP="00A75AC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BT plc</w:t>
      </w:r>
    </w:p>
    <w:p w:rsidR="00A75ACB" w:rsidRDefault="00A75ACB" w:rsidP="00A75ACB">
      <w:r>
        <w:rPr>
          <w:color w:val="808080"/>
        </w:rPr>
        <w:t>(Replaces s3i180056)</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2"/>
      </w:pPr>
      <w:bookmarkStart w:id="28" w:name="_Toc505486523"/>
      <w:r>
        <w:t>12</w:t>
      </w:r>
      <w:r>
        <w:tab/>
        <w:t>Continued Discussion and New Business</w:t>
      </w:r>
      <w:bookmarkEnd w:id="28"/>
    </w:p>
    <w:p w:rsidR="00A75ACB" w:rsidRDefault="00A75ACB" w:rsidP="00A75ACB">
      <w:pPr>
        <w:rPr>
          <w:rFonts w:ascii="Arial" w:hAnsi="Arial" w:cs="Arial"/>
          <w:b/>
          <w:sz w:val="24"/>
        </w:rPr>
      </w:pPr>
      <w:proofErr w:type="gramStart"/>
      <w:r>
        <w:rPr>
          <w:rFonts w:ascii="Arial" w:hAnsi="Arial" w:cs="Arial"/>
          <w:b/>
          <w:color w:val="0000FF"/>
          <w:sz w:val="24"/>
        </w:rPr>
        <w:t>s3i180034</w:t>
      </w:r>
      <w:proofErr w:type="gramEnd"/>
      <w:r>
        <w:rPr>
          <w:rFonts w:ascii="Arial" w:hAnsi="Arial" w:cs="Arial"/>
          <w:b/>
          <w:color w:val="0000FF"/>
          <w:sz w:val="24"/>
        </w:rPr>
        <w:tab/>
      </w:r>
      <w:r>
        <w:rPr>
          <w:rFonts w:ascii="Arial" w:hAnsi="Arial" w:cs="Arial"/>
          <w:b/>
          <w:sz w:val="24"/>
        </w:rPr>
        <w:t xml:space="preserve">Impact of </w:t>
      </w:r>
      <w:proofErr w:type="spellStart"/>
      <w:r>
        <w:rPr>
          <w:rFonts w:ascii="Arial" w:hAnsi="Arial" w:cs="Arial"/>
          <w:b/>
          <w:sz w:val="24"/>
        </w:rPr>
        <w:t>eSIM</w:t>
      </w:r>
      <w:proofErr w:type="spellEnd"/>
      <w:r>
        <w:rPr>
          <w:rFonts w:ascii="Arial" w:hAnsi="Arial" w:cs="Arial"/>
          <w:b/>
          <w:sz w:val="24"/>
        </w:rPr>
        <w:t xml:space="preserve"> on LI</w:t>
      </w:r>
    </w:p>
    <w:p w:rsidR="00A75ACB" w:rsidRDefault="00A75ACB" w:rsidP="00A75AC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33.106 v</w:t>
      </w:r>
      <w:proofErr w:type="gramStart"/>
      <w:r>
        <w:rPr>
          <w:i/>
        </w:rPr>
        <w:t>..</w:t>
      </w:r>
      <w:proofErr w:type="gramEnd"/>
      <w:r>
        <w:rPr>
          <w:i/>
        </w:rPr>
        <w:tab/>
      </w:r>
      <w:r>
        <w:rPr>
          <w:i/>
        </w:rPr>
        <w:tab/>
      </w:r>
      <w:r>
        <w:rPr>
          <w:i/>
        </w:rPr>
        <w:tab/>
      </w:r>
      <w:r>
        <w:rPr>
          <w:i/>
        </w:rPr>
        <w:tab/>
      </w:r>
      <w:r>
        <w:rPr>
          <w:i/>
        </w:rPr>
        <w:tab/>
        <w:t>Source: OTD</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The embedded Subscriber Identity Modules (</w:t>
      </w:r>
      <w:proofErr w:type="spellStart"/>
      <w:r>
        <w:t>eSIMs</w:t>
      </w:r>
      <w:proofErr w:type="spellEnd"/>
      <w:r>
        <w:t xml:space="preserve">) may allow a subscriber to easily switch profiles (different International Mobile Subscriber Identities (IMSIs) to use different home networks. This paper provides some information on </w:t>
      </w:r>
      <w:proofErr w:type="spellStart"/>
      <w:r>
        <w:t>eSIMs</w:t>
      </w:r>
      <w:proofErr w:type="spellEnd"/>
      <w:r>
        <w:t xml:space="preserve"> to generate discussion and analysis on their potential impact to LI</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Issues discussed.</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3"/>
      </w:pPr>
      <w:bookmarkStart w:id="29" w:name="_Toc505486524"/>
      <w:r>
        <w:lastRenderedPageBreak/>
        <w:t>12.1</w:t>
      </w:r>
      <w:r>
        <w:tab/>
        <w:t xml:space="preserve">S8HR, </w:t>
      </w:r>
      <w:proofErr w:type="spellStart"/>
      <w:r>
        <w:t>VoLTE</w:t>
      </w:r>
      <w:proofErr w:type="spellEnd"/>
      <w:r>
        <w:t xml:space="preserve"> &amp; Roaming (</w:t>
      </w:r>
      <w:proofErr w:type="gramStart"/>
      <w:r>
        <w:t>inc</w:t>
      </w:r>
      <w:proofErr w:type="gramEnd"/>
      <w:r>
        <w:t xml:space="preserve"> TR 33.827 v14.0.0)</w:t>
      </w:r>
      <w:bookmarkEnd w:id="29"/>
    </w:p>
    <w:p w:rsidR="00A75ACB" w:rsidRDefault="00A75ACB" w:rsidP="00A75ACB">
      <w:pPr>
        <w:pStyle w:val="Heading3"/>
      </w:pPr>
      <w:bookmarkStart w:id="30" w:name="_Toc505486525"/>
      <w:r>
        <w:t>12.2</w:t>
      </w:r>
      <w:r>
        <w:tab/>
        <w:t>5G (excluding 126,127,128)</w:t>
      </w:r>
      <w:bookmarkEnd w:id="30"/>
    </w:p>
    <w:p w:rsidR="00A75ACB" w:rsidRDefault="00A75ACB" w:rsidP="00A75ACB">
      <w:pPr>
        <w:rPr>
          <w:rFonts w:ascii="Arial" w:hAnsi="Arial" w:cs="Arial"/>
          <w:b/>
          <w:sz w:val="24"/>
        </w:rPr>
      </w:pPr>
      <w:proofErr w:type="gramStart"/>
      <w:r>
        <w:rPr>
          <w:rFonts w:ascii="Arial" w:hAnsi="Arial" w:cs="Arial"/>
          <w:b/>
          <w:color w:val="0000FF"/>
          <w:sz w:val="24"/>
        </w:rPr>
        <w:t>s3i180013</w:t>
      </w:r>
      <w:proofErr w:type="gramEnd"/>
      <w:r>
        <w:rPr>
          <w:rFonts w:ascii="Arial" w:hAnsi="Arial" w:cs="Arial"/>
          <w:b/>
          <w:color w:val="0000FF"/>
          <w:sz w:val="24"/>
        </w:rPr>
        <w:tab/>
      </w:r>
      <w:r>
        <w:rPr>
          <w:rFonts w:ascii="Arial" w:hAnsi="Arial" w:cs="Arial"/>
          <w:b/>
          <w:sz w:val="24"/>
        </w:rPr>
        <w:t>5G Tracker Document</w:t>
      </w:r>
    </w:p>
    <w:p w:rsidR="00A75ACB" w:rsidRDefault="00A75ACB" w:rsidP="00A75AC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NTAC</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5G Tracker document for co-ordination between TC LI and SA3-LI</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pStyle w:val="Heading3"/>
      </w:pPr>
      <w:bookmarkStart w:id="31" w:name="_Toc505486526"/>
      <w:r>
        <w:t>12.3</w:t>
      </w:r>
      <w:r>
        <w:tab/>
        <w:t>WIDs/SIDs</w:t>
      </w:r>
      <w:bookmarkEnd w:id="31"/>
    </w:p>
    <w:p w:rsidR="00A75ACB" w:rsidRDefault="00A75ACB" w:rsidP="00A75ACB">
      <w:pPr>
        <w:pStyle w:val="Heading3"/>
      </w:pPr>
      <w:bookmarkStart w:id="32" w:name="_Toc505486527"/>
      <w:r>
        <w:t>12.4</w:t>
      </w:r>
      <w:r>
        <w:tab/>
        <w:t>R15 LI TR 33.842</w:t>
      </w:r>
      <w:bookmarkEnd w:id="32"/>
    </w:p>
    <w:p w:rsidR="00A75ACB" w:rsidRDefault="00A75ACB" w:rsidP="00A75ACB">
      <w:pPr>
        <w:rPr>
          <w:rFonts w:ascii="Arial" w:hAnsi="Arial" w:cs="Arial"/>
          <w:b/>
          <w:sz w:val="24"/>
        </w:rPr>
      </w:pPr>
      <w:proofErr w:type="gramStart"/>
      <w:r>
        <w:rPr>
          <w:rFonts w:ascii="Arial" w:hAnsi="Arial" w:cs="Arial"/>
          <w:b/>
          <w:color w:val="0000FF"/>
          <w:sz w:val="24"/>
        </w:rPr>
        <w:t>s3i180009</w:t>
      </w:r>
      <w:proofErr w:type="gramEnd"/>
      <w:r>
        <w:rPr>
          <w:rFonts w:ascii="Arial" w:hAnsi="Arial" w:cs="Arial"/>
          <w:b/>
          <w:color w:val="0000FF"/>
          <w:sz w:val="24"/>
        </w:rPr>
        <w:tab/>
      </w:r>
      <w:r>
        <w:rPr>
          <w:rFonts w:ascii="Arial" w:hAnsi="Arial" w:cs="Arial"/>
          <w:b/>
          <w:sz w:val="24"/>
        </w:rPr>
        <w:t>LI architecture for 5G, changes to the clause 5.2.16 of TR 33.842</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proposes some changes to the clause 5.2.16 of TR 33.842 related to Key Issue 2.16 Extending the CUPS LI to 5G. The proposed change modifies the clause heading as the current heading appears to indicate a solution rather than a key-issue. The proposed new heading is LI for PDU Sessions Handling. The proposed modification also limits the descriptions to what the clause heading says. </w:t>
      </w:r>
      <w:proofErr w:type="gramStart"/>
      <w:r>
        <w:t>And moves the solution that extends the CUPS LI to 5G to clause 6 – solution descriptions.</w:t>
      </w:r>
      <w:proofErr w:type="gramEnd"/>
      <w:r>
        <w:t xml:space="preserve">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Document discussed thoroughly, with careful analysis of the diagrams, and further discussions are expected to take place at upcoming calls. It was agreed to remove </w:t>
      </w:r>
      <w:r w:rsidR="003E039D">
        <w:t xml:space="preserve">the </w:t>
      </w:r>
      <w:r>
        <w:t>editor's notes and update the language to make it publishable for a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s3i180074</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s3i180074</w:t>
      </w:r>
      <w:proofErr w:type="gramEnd"/>
      <w:r>
        <w:rPr>
          <w:rFonts w:ascii="Arial" w:hAnsi="Arial" w:cs="Arial"/>
          <w:b/>
          <w:color w:val="0000FF"/>
          <w:sz w:val="24"/>
        </w:rPr>
        <w:tab/>
      </w:r>
      <w:r>
        <w:rPr>
          <w:rFonts w:ascii="Arial" w:hAnsi="Arial" w:cs="Arial"/>
          <w:b/>
          <w:sz w:val="24"/>
        </w:rPr>
        <w:t>LI architecture for 5G, changes to the clause 5.2.16 of TR 33.842</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s3i180009)</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s3i180010</w:t>
      </w:r>
      <w:proofErr w:type="gramEnd"/>
      <w:r>
        <w:rPr>
          <w:rFonts w:ascii="Arial" w:hAnsi="Arial" w:cs="Arial"/>
          <w:b/>
          <w:color w:val="0000FF"/>
          <w:sz w:val="24"/>
        </w:rPr>
        <w:tab/>
      </w:r>
      <w:r>
        <w:rPr>
          <w:rFonts w:ascii="Arial" w:hAnsi="Arial" w:cs="Arial"/>
          <w:b/>
          <w:sz w:val="24"/>
        </w:rPr>
        <w:t>LI architecture for 5G, for LI for AMF (new key issue # 2.17)</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lastRenderedPageBreak/>
        <w:t xml:space="preserve">Abstract: </w:t>
      </w:r>
    </w:p>
    <w:p w:rsidR="00A75ACB" w:rsidRDefault="00A75ACB" w:rsidP="00A75ACB">
      <w:r>
        <w:t xml:space="preserve">This </w:t>
      </w:r>
      <w:proofErr w:type="spellStart"/>
      <w:r>
        <w:t>pCR</w:t>
      </w:r>
      <w:proofErr w:type="spellEnd"/>
      <w:r>
        <w:t xml:space="preserve"> proposes to add a new key issue to describe the need to have LI functions at the AMF that provides the access and mobility functions for the target UE in the 5G packet core network.  </w:t>
      </w:r>
      <w:proofErr w:type="gramStart"/>
      <w:r>
        <w:t>Even though not the same, the role played by the AMF is somewhat similar to the role played by MME in the EPC network.</w:t>
      </w:r>
      <w:proofErr w:type="gramEnd"/>
      <w:r>
        <w:t xml:space="preserve"> The </w:t>
      </w:r>
      <w:proofErr w:type="spellStart"/>
      <w:r>
        <w:t>pCR</w:t>
      </w:r>
      <w:proofErr w:type="spellEnd"/>
      <w:r>
        <w:t xml:space="preserve"> assumes the numbering of 2.17 to the new key issue. The </w:t>
      </w:r>
      <w:proofErr w:type="spellStart"/>
      <w:r>
        <w:t>pCR</w:t>
      </w:r>
      <w:proofErr w:type="spellEnd"/>
      <w:r>
        <w:t xml:space="preserve"> also provides text to clause 6 to describe the solution.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Revised to update diagrams and make the language publishable for a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s3i180075</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s3i180075</w:t>
      </w:r>
      <w:proofErr w:type="gramEnd"/>
      <w:r>
        <w:rPr>
          <w:rFonts w:ascii="Arial" w:hAnsi="Arial" w:cs="Arial"/>
          <w:b/>
          <w:color w:val="0000FF"/>
          <w:sz w:val="24"/>
        </w:rPr>
        <w:tab/>
      </w:r>
      <w:r>
        <w:rPr>
          <w:rFonts w:ascii="Arial" w:hAnsi="Arial" w:cs="Arial"/>
          <w:b/>
          <w:sz w:val="24"/>
        </w:rPr>
        <w:t>LI architecture for 5G, for LI for AMF (new key issue # 2.17)</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s3i180010)</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s3i180011</w:t>
      </w:r>
      <w:proofErr w:type="gramEnd"/>
      <w:r>
        <w:rPr>
          <w:rFonts w:ascii="Arial" w:hAnsi="Arial" w:cs="Arial"/>
          <w:b/>
          <w:color w:val="0000FF"/>
          <w:sz w:val="24"/>
        </w:rPr>
        <w:tab/>
      </w:r>
      <w:r>
        <w:rPr>
          <w:rFonts w:ascii="Arial" w:hAnsi="Arial" w:cs="Arial"/>
          <w:b/>
          <w:sz w:val="24"/>
        </w:rPr>
        <w:t>LI architecture for 5G, LI at UDM (new key issue #2.18)</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proposes to add a new key issue to describe the need to have LI functions at the UDM that provides partly the target mobility related events similar to the way HSS is providing in Evolved Packet Core (EPC) network.  The </w:t>
      </w:r>
      <w:proofErr w:type="spellStart"/>
      <w:r>
        <w:t>pCR</w:t>
      </w:r>
      <w:proofErr w:type="spellEnd"/>
      <w:r>
        <w:t xml:space="preserve"> assumes the numbering of 2.18 to the new key issue. The </w:t>
      </w:r>
      <w:proofErr w:type="spellStart"/>
      <w:r>
        <w:t>pCR</w:t>
      </w:r>
      <w:proofErr w:type="spellEnd"/>
      <w:r>
        <w:t xml:space="preserve"> also provides text to clause 6 describing the solution.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Revised to update diagrams and make the language publishable for a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s3i180076</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s3i180076</w:t>
      </w:r>
      <w:proofErr w:type="gramEnd"/>
      <w:r>
        <w:rPr>
          <w:rFonts w:ascii="Arial" w:hAnsi="Arial" w:cs="Arial"/>
          <w:b/>
          <w:color w:val="0000FF"/>
          <w:sz w:val="24"/>
        </w:rPr>
        <w:tab/>
      </w:r>
      <w:r>
        <w:rPr>
          <w:rFonts w:ascii="Arial" w:hAnsi="Arial" w:cs="Arial"/>
          <w:b/>
          <w:sz w:val="24"/>
        </w:rPr>
        <w:t>LI architecture for 5G, LI at UDM (new key issue #2.18)</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s3i180011)</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s3i180012</w:t>
      </w:r>
      <w:proofErr w:type="gramEnd"/>
      <w:r>
        <w:rPr>
          <w:rFonts w:ascii="Arial" w:hAnsi="Arial" w:cs="Arial"/>
          <w:b/>
          <w:color w:val="0000FF"/>
          <w:sz w:val="24"/>
        </w:rPr>
        <w:tab/>
      </w:r>
      <w:r>
        <w:rPr>
          <w:rFonts w:ascii="Arial" w:hAnsi="Arial" w:cs="Arial"/>
          <w:b/>
          <w:sz w:val="24"/>
        </w:rPr>
        <w:t>LI architecture for 5G in a non-roaming scenario (new key issue # 2.19)</w:t>
      </w:r>
    </w:p>
    <w:p w:rsidR="00A75ACB" w:rsidRDefault="00A75ACB" w:rsidP="00A75A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proposes to add a new key issue to describe the architecture of LI in a non-roaming scenario. The clause shows the impacts to AMF, SMF, UPF and UDM. If other network elements are impacted to provide the LI functions, then they will have to be captured in a future contribution.   The </w:t>
      </w:r>
      <w:proofErr w:type="spellStart"/>
      <w:r>
        <w:t>pCR</w:t>
      </w:r>
      <w:proofErr w:type="spellEnd"/>
      <w:r>
        <w:t xml:space="preserve"> also provides text to clause 6, solution description.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s3i180078</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s3i180078</w:t>
      </w:r>
      <w:proofErr w:type="gramEnd"/>
      <w:r>
        <w:rPr>
          <w:rFonts w:ascii="Arial" w:hAnsi="Arial" w:cs="Arial"/>
          <w:b/>
          <w:color w:val="0000FF"/>
          <w:sz w:val="24"/>
        </w:rPr>
        <w:tab/>
      </w:r>
      <w:r>
        <w:rPr>
          <w:rFonts w:ascii="Arial" w:hAnsi="Arial" w:cs="Arial"/>
          <w:b/>
          <w:sz w:val="24"/>
        </w:rPr>
        <w:t>LI architecture for 5G in a non-roaming scenario (new key issue # 2.19)</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s3i180012)</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s3i180014</w:t>
      </w:r>
      <w:proofErr w:type="gramEnd"/>
      <w:r>
        <w:rPr>
          <w:rFonts w:ascii="Arial" w:hAnsi="Arial" w:cs="Arial"/>
          <w:b/>
          <w:color w:val="0000FF"/>
          <w:sz w:val="24"/>
        </w:rPr>
        <w:tab/>
      </w:r>
      <w:r>
        <w:rPr>
          <w:rFonts w:ascii="Arial" w:hAnsi="Arial" w:cs="Arial"/>
          <w:b/>
          <w:sz w:val="24"/>
        </w:rPr>
        <w:t>LI architecture in VPLMN for 5G in a roaming scenario with LBO (new key issue #2.20)</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is based on a previously submitted contribution (S3i170304) to the SA3LI#66-bis meeting held in Sophia </w:t>
      </w:r>
      <w:proofErr w:type="spellStart"/>
      <w:r>
        <w:t>Antipolis</w:t>
      </w:r>
      <w:proofErr w:type="spellEnd"/>
      <w:r>
        <w:t xml:space="preserve">, FR.   During that meeting, it was suggested to describe the VPLMN and HPLMN aspects in separate clauses. This </w:t>
      </w:r>
      <w:proofErr w:type="spellStart"/>
      <w:r>
        <w:t>pCR</w:t>
      </w:r>
      <w:proofErr w:type="spellEnd"/>
      <w:r>
        <w:t xml:space="preserve"> includes the LI architecture related requirements for the VPLMN (5G) in a roaming scenario with local breakout. The </w:t>
      </w:r>
      <w:proofErr w:type="spellStart"/>
      <w:r>
        <w:t>pCR</w:t>
      </w:r>
      <w:proofErr w:type="spellEnd"/>
      <w:r>
        <w:t xml:space="preserve"> introduces a new key issue and text to clause 6, solution description.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s3i180079</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s3i180079</w:t>
      </w:r>
      <w:proofErr w:type="gramEnd"/>
      <w:r>
        <w:rPr>
          <w:rFonts w:ascii="Arial" w:hAnsi="Arial" w:cs="Arial"/>
          <w:b/>
          <w:color w:val="0000FF"/>
          <w:sz w:val="24"/>
        </w:rPr>
        <w:tab/>
      </w:r>
      <w:r>
        <w:rPr>
          <w:rFonts w:ascii="Arial" w:hAnsi="Arial" w:cs="Arial"/>
          <w:b/>
          <w:sz w:val="24"/>
        </w:rPr>
        <w:t>LI architecture in VPLMN for 5G in a roaming scenario with LBO (new key issue #2.20)</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s3i180014)</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s3i180015</w:t>
      </w:r>
      <w:proofErr w:type="gramEnd"/>
      <w:r>
        <w:rPr>
          <w:rFonts w:ascii="Arial" w:hAnsi="Arial" w:cs="Arial"/>
          <w:b/>
          <w:color w:val="0000FF"/>
          <w:sz w:val="24"/>
        </w:rPr>
        <w:tab/>
      </w:r>
      <w:r>
        <w:rPr>
          <w:rFonts w:ascii="Arial" w:hAnsi="Arial" w:cs="Arial"/>
          <w:b/>
          <w:sz w:val="24"/>
        </w:rPr>
        <w:t>LI architecture in VPLMN for 5G in a roaming scenario with HR (new key issue #2.21)</w:t>
      </w:r>
    </w:p>
    <w:p w:rsidR="00A75ACB" w:rsidRDefault="00A75ACB" w:rsidP="00A75AC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is based on a previously submitted contribution (S3i170304) to the SA3LI#66-bis meeting held in Sophia </w:t>
      </w:r>
      <w:proofErr w:type="spellStart"/>
      <w:r>
        <w:t>Antipolis</w:t>
      </w:r>
      <w:proofErr w:type="spellEnd"/>
      <w:r>
        <w:t xml:space="preserve">, FR.  During that meeting, it was suggested to describe the VPLMN and HPLMN aspects in separate clauses.  This </w:t>
      </w:r>
      <w:proofErr w:type="spellStart"/>
      <w:r>
        <w:t>pCR</w:t>
      </w:r>
      <w:proofErr w:type="spellEnd"/>
      <w:r>
        <w:t xml:space="preserve"> includes the LI architecture related requirements in the VPLMN for 5G in a roaming scenario with home routed communication traffic. The </w:t>
      </w:r>
      <w:proofErr w:type="spellStart"/>
      <w:r>
        <w:t>pCR</w:t>
      </w:r>
      <w:proofErr w:type="spellEnd"/>
      <w:r>
        <w:t xml:space="preserve"> introduces a new key issue and then the text for clause 6, the solution description.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s3i180080</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s3i180080</w:t>
      </w:r>
      <w:proofErr w:type="gramEnd"/>
      <w:r>
        <w:rPr>
          <w:rFonts w:ascii="Arial" w:hAnsi="Arial" w:cs="Arial"/>
          <w:b/>
          <w:color w:val="0000FF"/>
          <w:sz w:val="24"/>
        </w:rPr>
        <w:tab/>
      </w:r>
      <w:r>
        <w:rPr>
          <w:rFonts w:ascii="Arial" w:hAnsi="Arial" w:cs="Arial"/>
          <w:b/>
          <w:sz w:val="24"/>
        </w:rPr>
        <w:t>LI architecture in VPLMN for 5G in a roaming scenario with HR (new key issue #2.21)</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s3i180015)</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s3i180016</w:t>
      </w:r>
      <w:proofErr w:type="gramEnd"/>
      <w:r>
        <w:rPr>
          <w:rFonts w:ascii="Arial" w:hAnsi="Arial" w:cs="Arial"/>
          <w:b/>
          <w:color w:val="0000FF"/>
          <w:sz w:val="24"/>
        </w:rPr>
        <w:tab/>
      </w:r>
      <w:r>
        <w:rPr>
          <w:rFonts w:ascii="Arial" w:hAnsi="Arial" w:cs="Arial"/>
          <w:b/>
          <w:sz w:val="24"/>
        </w:rPr>
        <w:t>LI architecture for 5G in a roaming scenario with LBO in HPLMN (new key issue #2.22)</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is based on a previously submitted contribution (S3i170304) to the SA3LI#66-bis meeting held in Sophia </w:t>
      </w:r>
      <w:proofErr w:type="spellStart"/>
      <w:r>
        <w:t>Antipolis</w:t>
      </w:r>
      <w:proofErr w:type="spellEnd"/>
      <w:r>
        <w:t xml:space="preserve">, FR.  During that meeting, it was suggested to describe the VPLMN and HPLMN aspects in separate clauses. This </w:t>
      </w:r>
      <w:proofErr w:type="spellStart"/>
      <w:r>
        <w:t>pCR</w:t>
      </w:r>
      <w:proofErr w:type="spellEnd"/>
      <w:r>
        <w:t xml:space="preserve"> includes the LI architecture related requirements in the HPLMN for 5G in a roaming scenario with local breakout.   The </w:t>
      </w:r>
      <w:proofErr w:type="spellStart"/>
      <w:r>
        <w:t>pCR</w:t>
      </w:r>
      <w:proofErr w:type="spellEnd"/>
      <w:r>
        <w:t xml:space="preserve"> introduces a new key issue and then the text for clause 6, the solution description.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s3i180081</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s3i180081</w:t>
      </w:r>
      <w:proofErr w:type="gramEnd"/>
      <w:r>
        <w:rPr>
          <w:rFonts w:ascii="Arial" w:hAnsi="Arial" w:cs="Arial"/>
          <w:b/>
          <w:color w:val="0000FF"/>
          <w:sz w:val="24"/>
        </w:rPr>
        <w:tab/>
      </w:r>
      <w:r>
        <w:rPr>
          <w:rFonts w:ascii="Arial" w:hAnsi="Arial" w:cs="Arial"/>
          <w:b/>
          <w:sz w:val="24"/>
        </w:rPr>
        <w:t>LI architecture for 5G in a roaming scenario with LBO in HPLMN (new key issue #2.22)</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s3i180016)</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lastRenderedPageBreak/>
        <w:t>s3i180017</w:t>
      </w:r>
      <w:proofErr w:type="gramEnd"/>
      <w:r>
        <w:rPr>
          <w:rFonts w:ascii="Arial" w:hAnsi="Arial" w:cs="Arial"/>
          <w:b/>
          <w:color w:val="0000FF"/>
          <w:sz w:val="24"/>
        </w:rPr>
        <w:tab/>
      </w:r>
      <w:r>
        <w:rPr>
          <w:rFonts w:ascii="Arial" w:hAnsi="Arial" w:cs="Arial"/>
          <w:b/>
          <w:sz w:val="24"/>
        </w:rPr>
        <w:t>LI architecture for 5G in a roaming scenario with HR in HPLMN (new key issue #2.23)</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is based on a previously submitted contribution (S3i170304) to the SA3LI#66-bis meeting held in Sophia </w:t>
      </w:r>
      <w:proofErr w:type="spellStart"/>
      <w:r>
        <w:t>Antipolis</w:t>
      </w:r>
      <w:proofErr w:type="spellEnd"/>
      <w:r>
        <w:t xml:space="preserve">, FR.  During that meeting, it was suggested to describe the VPLMN and HPLMN aspects in separate clauses.   This </w:t>
      </w:r>
      <w:proofErr w:type="spellStart"/>
      <w:r>
        <w:t>pCR</w:t>
      </w:r>
      <w:proofErr w:type="spellEnd"/>
      <w:r>
        <w:t xml:space="preserve"> includes the LI architecture related requirements in the HPLMN for 5G in a roaming scenario with home routed communication traffic. .   The </w:t>
      </w:r>
      <w:proofErr w:type="spellStart"/>
      <w:r>
        <w:t>pCR</w:t>
      </w:r>
      <w:proofErr w:type="spellEnd"/>
      <w:r>
        <w:t xml:space="preserve"> introduces a new key issue and then the text for clause 6, the solution description. </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s3i180082</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s3i180082</w:t>
      </w:r>
      <w:proofErr w:type="gramEnd"/>
      <w:r>
        <w:rPr>
          <w:rFonts w:ascii="Arial" w:hAnsi="Arial" w:cs="Arial"/>
          <w:b/>
          <w:color w:val="0000FF"/>
          <w:sz w:val="24"/>
        </w:rPr>
        <w:tab/>
      </w:r>
      <w:r>
        <w:rPr>
          <w:rFonts w:ascii="Arial" w:hAnsi="Arial" w:cs="Arial"/>
          <w:b/>
          <w:sz w:val="24"/>
        </w:rPr>
        <w:t>LI architecture for 5G in a roaming scenario with HR in HPLMN (new key issue #2.23)</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s3i180017)</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s3i180018</w:t>
      </w:r>
      <w:proofErr w:type="gramEnd"/>
      <w:r>
        <w:rPr>
          <w:rFonts w:ascii="Arial" w:hAnsi="Arial" w:cs="Arial"/>
          <w:b/>
          <w:color w:val="0000FF"/>
          <w:sz w:val="24"/>
        </w:rPr>
        <w:tab/>
      </w:r>
      <w:r>
        <w:rPr>
          <w:rFonts w:ascii="Arial" w:hAnsi="Arial" w:cs="Arial"/>
          <w:b/>
          <w:sz w:val="24"/>
        </w:rPr>
        <w:t>LI architecture for 5G, Voice services in VPLMN, roaming with HR (new Key Issue #2.24)</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 xml:space="preserve">This </w:t>
      </w:r>
      <w:proofErr w:type="spellStart"/>
      <w:r>
        <w:t>pCR</w:t>
      </w:r>
      <w:proofErr w:type="spellEnd"/>
      <w:r>
        <w:t xml:space="preserve"> introduces the new Key Issue to extend the S8HR LI architecture to 5G.   The </w:t>
      </w:r>
      <w:proofErr w:type="spellStart"/>
      <w:r>
        <w:t>pCR</w:t>
      </w:r>
      <w:proofErr w:type="spellEnd"/>
      <w:r>
        <w:t xml:space="preserve"> also provides text to clause 6, the solution description. </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Revised to update diagrams and make the language publishable for a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s3i180077</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s3i180077</w:t>
      </w:r>
      <w:proofErr w:type="gramEnd"/>
      <w:r>
        <w:rPr>
          <w:rFonts w:ascii="Arial" w:hAnsi="Arial" w:cs="Arial"/>
          <w:b/>
          <w:color w:val="0000FF"/>
          <w:sz w:val="24"/>
        </w:rPr>
        <w:tab/>
      </w:r>
      <w:r>
        <w:rPr>
          <w:rFonts w:ascii="Arial" w:hAnsi="Arial" w:cs="Arial"/>
          <w:b/>
          <w:sz w:val="24"/>
        </w:rPr>
        <w:t>LI architecture for 5G, Voice services in VPLMN, roaming with HR (new Key Issue #2.24)</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 xml:space="preserve">Source: </w:t>
      </w:r>
      <w:r w:rsidR="00340551">
        <w:rPr>
          <w:i/>
        </w:rPr>
        <w:t xml:space="preserve"> Nokia</w:t>
      </w:r>
    </w:p>
    <w:p w:rsidR="00A75ACB" w:rsidRDefault="00A75ACB" w:rsidP="00A75ACB">
      <w:r>
        <w:rPr>
          <w:color w:val="808080"/>
        </w:rPr>
        <w:t>(Replaces s3i180018)</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s3i180019</w:t>
      </w:r>
      <w:proofErr w:type="gramEnd"/>
      <w:r>
        <w:rPr>
          <w:rFonts w:ascii="Arial" w:hAnsi="Arial" w:cs="Arial"/>
          <w:b/>
          <w:color w:val="0000FF"/>
          <w:sz w:val="24"/>
        </w:rPr>
        <w:tab/>
      </w:r>
      <w:r>
        <w:rPr>
          <w:rFonts w:ascii="Arial" w:hAnsi="Arial" w:cs="Arial"/>
          <w:b/>
          <w:sz w:val="24"/>
        </w:rPr>
        <w:t>Candidate “ICEs” for 5G system procedures</w:t>
      </w:r>
    </w:p>
    <w:p w:rsidR="00A75ACB" w:rsidRDefault="00A75ACB" w:rsidP="00A75AC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r>
      <w:proofErr w:type="gramStart"/>
      <w:r>
        <w:rPr>
          <w:i/>
        </w:rPr>
        <w:t>33.842 v0.0.0</w:t>
      </w:r>
      <w:proofErr w:type="gramEnd"/>
      <w:r>
        <w:rPr>
          <w:i/>
        </w:rPr>
        <w:tab/>
      </w:r>
      <w:r>
        <w:rPr>
          <w:i/>
        </w:rPr>
        <w:tab/>
      </w:r>
      <w:r>
        <w:rPr>
          <w:i/>
        </w:rPr>
        <w:tab/>
      </w:r>
      <w:r>
        <w:rPr>
          <w:i/>
        </w:rPr>
        <w:tab/>
      </w:r>
      <w:r>
        <w:rPr>
          <w:i/>
        </w:rPr>
        <w:tab/>
        <w:t>Source: Ericsson LM</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This contribution provides an initial analysis aiming to identify candidate intercepting nodes/ network functions for each procedure specified in TS 23.502 v. 15.0.0</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Content agreed for inclusion in the TR.</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s3i180021</w:t>
      </w:r>
      <w:proofErr w:type="gramEnd"/>
      <w:r>
        <w:rPr>
          <w:rFonts w:ascii="Arial" w:hAnsi="Arial" w:cs="Arial"/>
          <w:b/>
          <w:color w:val="0000FF"/>
          <w:sz w:val="24"/>
        </w:rPr>
        <w:tab/>
      </w:r>
      <w:r>
        <w:rPr>
          <w:rFonts w:ascii="Arial" w:hAnsi="Arial" w:cs="Arial"/>
          <w:b/>
          <w:sz w:val="24"/>
        </w:rPr>
        <w:t>Draft of TR 33.842</w:t>
      </w:r>
    </w:p>
    <w:p w:rsidR="00A75ACB" w:rsidRDefault="00A75ACB" w:rsidP="00A75AC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33.842 v</w:t>
      </w:r>
      <w:proofErr w:type="gramStart"/>
      <w:r>
        <w:rPr>
          <w:i/>
        </w:rPr>
        <w:t>..</w:t>
      </w:r>
      <w:proofErr w:type="gramEnd"/>
      <w:r>
        <w:rPr>
          <w:i/>
        </w:rPr>
        <w:tab/>
      </w:r>
      <w:r>
        <w:rPr>
          <w:i/>
        </w:rPr>
        <w:tab/>
      </w:r>
      <w:r>
        <w:rPr>
          <w:i/>
        </w:rPr>
        <w:tab/>
      </w:r>
      <w:r>
        <w:rPr>
          <w:i/>
        </w:rPr>
        <w:tab/>
      </w:r>
      <w:r>
        <w:rPr>
          <w:i/>
        </w:rPr>
        <w:tab/>
        <w:t>Source: Vodafone, NTAC</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Draft of TR 33.842</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A75ACB" w:rsidRDefault="00A75ACB" w:rsidP="00A75ACB">
      <w:pPr>
        <w:rPr>
          <w:rFonts w:ascii="Arial" w:hAnsi="Arial" w:cs="Arial"/>
          <w:b/>
          <w:sz w:val="24"/>
        </w:rPr>
      </w:pPr>
      <w:proofErr w:type="gramStart"/>
      <w:r>
        <w:rPr>
          <w:rFonts w:ascii="Arial" w:hAnsi="Arial" w:cs="Arial"/>
          <w:b/>
          <w:color w:val="0000FF"/>
          <w:sz w:val="24"/>
        </w:rPr>
        <w:t>s3i180022</w:t>
      </w:r>
      <w:proofErr w:type="gramEnd"/>
      <w:r>
        <w:rPr>
          <w:rFonts w:ascii="Arial" w:hAnsi="Arial" w:cs="Arial"/>
          <w:b/>
          <w:color w:val="0000FF"/>
          <w:sz w:val="24"/>
        </w:rPr>
        <w:tab/>
      </w:r>
      <w:r>
        <w:rPr>
          <w:rFonts w:ascii="Arial" w:hAnsi="Arial" w:cs="Arial"/>
          <w:b/>
          <w:sz w:val="24"/>
        </w:rPr>
        <w:t>Draft of TR 33.842</w:t>
      </w:r>
    </w:p>
    <w:p w:rsidR="00A75ACB" w:rsidRDefault="00A75ACB" w:rsidP="00A75ACB">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33.842 v</w:t>
      </w:r>
      <w:proofErr w:type="gramStart"/>
      <w:r>
        <w:rPr>
          <w:i/>
        </w:rPr>
        <w:t>..</w:t>
      </w:r>
      <w:proofErr w:type="gramEnd"/>
      <w:r>
        <w:rPr>
          <w:i/>
        </w:rPr>
        <w:tab/>
      </w:r>
      <w:r>
        <w:rPr>
          <w:i/>
        </w:rPr>
        <w:tab/>
      </w:r>
      <w:r>
        <w:rPr>
          <w:i/>
        </w:rPr>
        <w:tab/>
      </w:r>
      <w:r>
        <w:rPr>
          <w:i/>
        </w:rPr>
        <w:tab/>
      </w:r>
      <w:r>
        <w:rPr>
          <w:i/>
        </w:rPr>
        <w:tab/>
        <w:t>Source: Vodafone, NTAC</w:t>
      </w:r>
    </w:p>
    <w:p w:rsidR="00A75ACB" w:rsidRDefault="00A75ACB" w:rsidP="00A75ACB">
      <w:pPr>
        <w:rPr>
          <w:rFonts w:ascii="Arial" w:hAnsi="Arial" w:cs="Arial"/>
          <w:b/>
        </w:rPr>
      </w:pPr>
      <w:r>
        <w:rPr>
          <w:rFonts w:ascii="Arial" w:hAnsi="Arial" w:cs="Arial"/>
          <w:b/>
        </w:rPr>
        <w:t xml:space="preserve">Abstract: </w:t>
      </w:r>
    </w:p>
    <w:p w:rsidR="00A75ACB" w:rsidRDefault="00A75ACB" w:rsidP="00A75ACB">
      <w:r>
        <w:t>Draft of TR 33.842</w:t>
      </w:r>
    </w:p>
    <w:p w:rsidR="00A75ACB" w:rsidRDefault="00A75ACB" w:rsidP="00A75A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3"/>
      </w:pPr>
      <w:bookmarkStart w:id="33" w:name="_Toc505486528"/>
      <w:r>
        <w:t>12.5</w:t>
      </w:r>
      <w:r>
        <w:tab/>
        <w:t>Other</w:t>
      </w:r>
      <w:bookmarkEnd w:id="33"/>
    </w:p>
    <w:p w:rsidR="00A75ACB" w:rsidRDefault="00A75ACB" w:rsidP="00A75ACB">
      <w:r>
        <w:t xml:space="preserve">It was agreed that calls will be scheduled regularly every 2-to-3 weeks. The Chairman indicated that he might need to ask the vice Chair or the </w:t>
      </w:r>
      <w:proofErr w:type="spellStart"/>
      <w:r>
        <w:t>Rapporteur</w:t>
      </w:r>
      <w:proofErr w:type="spellEnd"/>
      <w:r>
        <w:t>(s) to run the calls on his behalf.</w:t>
      </w:r>
    </w:p>
    <w:p w:rsidR="00546999" w:rsidRDefault="00546999" w:rsidP="00A75ACB"/>
    <w:p w:rsidR="00A75ACB" w:rsidRDefault="00A75ACB" w:rsidP="00A75ACB">
      <w:pPr>
        <w:rPr>
          <w:rFonts w:ascii="Arial" w:hAnsi="Arial" w:cs="Arial"/>
          <w:b/>
          <w:sz w:val="24"/>
        </w:rPr>
      </w:pPr>
      <w:proofErr w:type="gramStart"/>
      <w:r>
        <w:rPr>
          <w:rFonts w:ascii="Arial" w:hAnsi="Arial" w:cs="Arial"/>
          <w:b/>
          <w:color w:val="0000FF"/>
          <w:sz w:val="24"/>
        </w:rPr>
        <w:t>s3i180029</w:t>
      </w:r>
      <w:proofErr w:type="gramEnd"/>
      <w:r>
        <w:rPr>
          <w:rFonts w:ascii="Arial" w:hAnsi="Arial" w:cs="Arial"/>
          <w:b/>
          <w:color w:val="0000FF"/>
          <w:sz w:val="24"/>
        </w:rPr>
        <w:tab/>
      </w:r>
      <w:r>
        <w:rPr>
          <w:rFonts w:ascii="Arial" w:hAnsi="Arial" w:cs="Arial"/>
          <w:b/>
          <w:sz w:val="24"/>
        </w:rPr>
        <w:t>Discussion paper on outbound roaming interception</w:t>
      </w:r>
    </w:p>
    <w:p w:rsidR="00A75ACB" w:rsidRDefault="00A75ACB" w:rsidP="00A75AC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TELEFONICA S.A.</w:t>
      </w:r>
    </w:p>
    <w:p w:rsidR="00A75ACB" w:rsidRDefault="00A75ACB" w:rsidP="00A75ACB">
      <w:pPr>
        <w:rPr>
          <w:rFonts w:ascii="Arial" w:hAnsi="Arial" w:cs="Arial"/>
          <w:b/>
        </w:rPr>
      </w:pPr>
      <w:r>
        <w:rPr>
          <w:rFonts w:ascii="Arial" w:hAnsi="Arial" w:cs="Arial"/>
          <w:b/>
        </w:rPr>
        <w:t xml:space="preserve">Discussion: </w:t>
      </w:r>
    </w:p>
    <w:p w:rsidR="00A75ACB" w:rsidRDefault="00A75ACB" w:rsidP="00A75ACB">
      <w:r>
        <w:t xml:space="preserve">This proposal was discussed, </w:t>
      </w:r>
      <w:r w:rsidR="00546999">
        <w:t xml:space="preserve">it was agreed that </w:t>
      </w:r>
      <w:r>
        <w:t>further thinking is needed.</w:t>
      </w:r>
    </w:p>
    <w:p w:rsidR="00A75ACB" w:rsidRDefault="00A75ACB" w:rsidP="00A75A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A75ACB" w:rsidRDefault="00A75ACB" w:rsidP="00A75ACB">
      <w:pPr>
        <w:pStyle w:val="Heading2"/>
      </w:pPr>
      <w:bookmarkStart w:id="34" w:name="_Toc505486529"/>
      <w:r>
        <w:t>13</w:t>
      </w:r>
      <w:r>
        <w:tab/>
        <w:t>Outgoing Liaisons</w:t>
      </w:r>
      <w:bookmarkEnd w:id="34"/>
    </w:p>
    <w:p w:rsidR="00A75ACB" w:rsidRDefault="00A75ACB" w:rsidP="00A75ACB">
      <w:proofErr w:type="gramStart"/>
      <w:r>
        <w:t>None.</w:t>
      </w:r>
      <w:proofErr w:type="gramEnd"/>
    </w:p>
    <w:p w:rsidR="00A75ACB" w:rsidRDefault="00A75ACB" w:rsidP="00A75ACB">
      <w:pPr>
        <w:pStyle w:val="Heading2"/>
      </w:pPr>
      <w:bookmarkStart w:id="35" w:name="_Toc505486530"/>
      <w:r>
        <w:t>14</w:t>
      </w:r>
      <w:r>
        <w:tab/>
        <w:t>Close of meeting</w:t>
      </w:r>
      <w:bookmarkEnd w:id="35"/>
    </w:p>
    <w:p w:rsidR="00A75ACB" w:rsidRDefault="00A75ACB" w:rsidP="00A75ACB">
      <w:r>
        <w:t>The Chairman closed the meeting by thanking organisers, sponsors and delegates.</w:t>
      </w:r>
    </w:p>
    <w:p w:rsidR="00A75ACB" w:rsidRDefault="00A75ACB" w:rsidP="00A75ACB">
      <w:pPr>
        <w:pStyle w:val="FP"/>
      </w:pPr>
    </w:p>
    <w:p w:rsidR="00A75ACB" w:rsidRDefault="00A75ACB" w:rsidP="00A75ACB">
      <w:pPr>
        <w:pStyle w:val="FP"/>
      </w:pPr>
      <w:r>
        <w:t>Report prepared by: Carmine Rizzo (Secretary)</w:t>
      </w:r>
    </w:p>
    <w:p w:rsidR="00490AD3" w:rsidRDefault="00490AD3" w:rsidP="00490AD3">
      <w:pPr>
        <w:pStyle w:val="Heading2"/>
      </w:pPr>
      <w:r>
        <w:rPr>
          <w:lang w:eastAsia="en-GB"/>
        </w:rPr>
        <w:br w:type="page"/>
      </w:r>
      <w:bookmarkStart w:id="36" w:name="_Toc505486531"/>
      <w:r>
        <w:lastRenderedPageBreak/>
        <w:t>Annex A: List of contribution documents</w:t>
      </w:r>
      <w:bookmarkEnd w:id="36"/>
    </w:p>
    <w:p w:rsidR="00490AD3" w:rsidRDefault="00490AD3" w:rsidP="00490AD3">
      <w:pPr>
        <w:pStyle w:val="TH"/>
      </w:pPr>
    </w:p>
    <w:tbl>
      <w:tblPr>
        <w:tblStyle w:val="TableGrid"/>
        <w:tblW w:w="0" w:type="auto"/>
        <w:tblLook w:val="04A0"/>
      </w:tblPr>
      <w:tblGrid>
        <w:gridCol w:w="1097"/>
        <w:gridCol w:w="3763"/>
        <w:gridCol w:w="1833"/>
        <w:gridCol w:w="1013"/>
        <w:gridCol w:w="1007"/>
        <w:gridCol w:w="1142"/>
      </w:tblGrid>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Replaced by</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Last meeting report (SA3LI#67)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Meeting Agenda (SA3LI#68)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SA3 to CT1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SA3 on LI relation to TS 33.501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 on voice service continuity from 5G to 2/3G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Removing reference to undefined ASN.1 modules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Object tree diagram in a new form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s3i180062</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LS IN from NGMN on Future of Network Tracing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changes to the clause 5.2.16 of TR 33.842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s3i180074</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for LI for AMF (new key issue # 2.17)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s3i180075</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LI at UDM (new key issue #2.18)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s3i180076</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non-roaming scenario (new key issue # 2.19)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s3i180078</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5G Tracker Document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Vodafone, NTAC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in VPLMN for 5G in a roaming scenario with LBO (new key issue #2.20)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s3i180079</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in VPLMN for 5G in a roaming scenario with HR (new key issue #2.21)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s3i180080</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roaming scenario with LBO in HPLMN (new key issue #2.22)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s3i180081</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roaming scenario with HR in HPLMN (new key issue #2.23)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s3i180082</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Voice services in VPLMN, roaming with HR (new Key Issue #2.24)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s3i180077</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Candidate “ICEs” for 5G system procedures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Address Editor’s Note in the scope that was removed without addressing the issue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KPN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Draft of TR 33.842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Vodafone, NTAC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Draft of TR 33.842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Vodafone, NTAC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AMSISDN Definition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s3i180063</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s3i180061</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CR-1 CTL</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s3i180062</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CTL-CR-2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 CTL-3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on outbound roaming interception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of CTL ASN for CTL</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on IMS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Additional fields to make migration from ETSI TS 102 232-5 to TS 33.108 possible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TS 33.126: Dialed Digit Extraction Stage 1 Requirements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s3i180069</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Impact of </w:t>
            </w:r>
            <w:proofErr w:type="spellStart"/>
            <w:r>
              <w:rPr>
                <w:sz w:val="16"/>
              </w:rPr>
              <w:t>eSIM</w:t>
            </w:r>
            <w:proofErr w:type="spellEnd"/>
            <w:r>
              <w:rPr>
                <w:sz w:val="16"/>
              </w:rPr>
              <w:t xml:space="preserve"> on LI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s3i180072</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Abbreviations added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s3i180065</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HI3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meeting input v0.0.7  DTS 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s3i180068</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Summary report ETSI TC LI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Stage 2 Corrections to the Serving System event reported by HSS for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on MSRP/</w:t>
            </w:r>
            <w:proofErr w:type="spellStart"/>
            <w:r>
              <w:rPr>
                <w:sz w:val="16"/>
              </w:rPr>
              <w:t>eRCS</w:t>
            </w:r>
            <w:proofErr w:type="spellEnd"/>
            <w:r>
              <w:rPr>
                <w:sz w:val="16"/>
              </w:rPr>
              <w:t xml:space="preserve"> in 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et Finances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s3i180053</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HSS Subscriber Record Change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Cancel Location, Registration Termination HSS events,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lastRenderedPageBreak/>
              <w:t>s3i180045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Location Information Request event from HSS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3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Stage 2 Corrections to the Serving System event reported by HSS for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HSS Subscriber Record Change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Cancel Location, Registration Termination HSS events,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Location Information Request event from HSS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PTSC LAES Report (for information)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on MSRP/</w:t>
            </w:r>
            <w:proofErr w:type="spellStart"/>
            <w:r>
              <w:rPr>
                <w:sz w:val="16"/>
              </w:rPr>
              <w:t>eRCS</w:t>
            </w:r>
            <w:proofErr w:type="spellEnd"/>
            <w:r>
              <w:rPr>
                <w:sz w:val="16"/>
              </w:rPr>
              <w:t xml:space="preserve"> in 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et Finances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s3i180041</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IRI events fields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s3i180066</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DTS 33 127 v000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DTS 33 127 v000a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s3i180071</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IN from CT1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HI3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s3i180037</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IRI Event Sequence Number in Call Related IRI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Discussion paper on MSRP/</w:t>
            </w:r>
            <w:proofErr w:type="spellStart"/>
            <w:r>
              <w:rPr>
                <w:sz w:val="16"/>
              </w:rPr>
              <w:t>eRCS</w:t>
            </w:r>
            <w:proofErr w:type="spellEnd"/>
            <w:r>
              <w:rPr>
                <w:sz w:val="16"/>
              </w:rPr>
              <w:t xml:space="preserve"> in 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et Finances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s3i180053</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rPr>
                <w:sz w:val="16"/>
              </w:rPr>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Object tree diagram in a new form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AMSISDN Definition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Additional fields to make migration from ETSI TS 102 232-5 to TS 33.108 possible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Abbreviations added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IRI events fields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Comments to v0.0.7  DTS 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meeting output v1.0.0  TS 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TS 33.126: Dialed Digit Extraction Stage 1 Requirements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for 5G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DTS 33 127 v001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s3i180073</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5G Lawful Interception Architecture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changes to the clause 5.2.16 of TR 33.842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for LI for AMF (new key issue # 2.17)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LI at UDM (new key issue #2.18)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Voice services in VPLMN, roaming with HR (new Key Issue #2.24)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non-roaming scenario (new key issue # 2.19)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s3i180079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in VPLMN for 5G in a roaming scenario with LBO (new key issue #2.20)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in VPLMN for 5G in a roaming scenario with HR (new key issue #2.21)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roaming scenario with LBO in HPLMN (new key issue #2.22)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 architecture for 5G in a roaming scenario with HR in HPLMN (new key issue #2.23)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s3i180017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s3i180083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Cover sheet for presentation of TS 33.126 to SA Plenary</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r>
    </w:tbl>
    <w:p w:rsidR="00490AD3" w:rsidRDefault="00490AD3" w:rsidP="00490AD3"/>
    <w:p w:rsidR="00490AD3" w:rsidRDefault="00490AD3" w:rsidP="00490AD3">
      <w:pPr>
        <w:pStyle w:val="Heading2"/>
      </w:pPr>
      <w:r>
        <w:rPr>
          <w:lang w:eastAsia="en-GB"/>
        </w:rPr>
        <w:br w:type="page"/>
      </w:r>
      <w:bookmarkStart w:id="37" w:name="_Toc505486532"/>
      <w:r>
        <w:lastRenderedPageBreak/>
        <w:t>Annex B: List of change requests</w:t>
      </w:r>
      <w:bookmarkEnd w:id="37"/>
    </w:p>
    <w:p w:rsidR="00490AD3" w:rsidRDefault="00490AD3" w:rsidP="00490AD3">
      <w:pPr>
        <w:pStyle w:val="TH"/>
      </w:pPr>
    </w:p>
    <w:tbl>
      <w:tblPr>
        <w:tblStyle w:val="TableGrid"/>
        <w:tblW w:w="0" w:type="auto"/>
        <w:tblLook w:val="04A0"/>
      </w:tblPr>
      <w:tblGrid>
        <w:gridCol w:w="1098"/>
        <w:gridCol w:w="2826"/>
        <w:gridCol w:w="1338"/>
        <w:gridCol w:w="706"/>
        <w:gridCol w:w="572"/>
        <w:gridCol w:w="547"/>
        <w:gridCol w:w="570"/>
        <w:gridCol w:w="507"/>
        <w:gridCol w:w="692"/>
        <w:gridCol w:w="999"/>
      </w:tblGrid>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Decision</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Address Editor’s Note in the scope that was removed without addressing the issue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KPN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 CTL-CR-2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merged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Stage 2 Corrections to the Serving System event reported by HSS for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HSS Subscriber Record Change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Cancel Location, Registration Termination HSS events,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Location Information Request event from HSS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Stage 2 Corrections to the Serving System event reported by HSS for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HSS Subscriber Record Change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Cancel Location, Registration Termination HSS events,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2 Corrections Location Information Request event from HSS in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0287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Additional fields to make migration from ETSI TS 102 232-5 to TS 33.108 possible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Removing reference to undefined ASN.1 modules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0380</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Object tree diagram in a new form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Object tree diagram in a new form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AMSISDN Definition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AMSISDN Definition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s3i180028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 CTL-3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Abbreviations added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Abbreviations added</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s3i180037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HI3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 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withdrawn</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 xml:space="preserve">HI3 EPS </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 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s3i180046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Stage 3 Corrections for the Register Location event reported by for EPS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340551">
            <w:pPr>
              <w:pStyle w:val="TAL"/>
              <w:rPr>
                <w:sz w:val="16"/>
              </w:rPr>
            </w:pPr>
            <w:r>
              <w:rPr>
                <w:sz w:val="16"/>
              </w:rPr>
              <w:t xml:space="preserve"> Nokia</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IRI events fields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revised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s3i180066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Missing IRI events fields</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C-DOT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agreed</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s3i180059</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IRI Event Sequence Number in Call Related IRI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LI14</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 pursued</w:t>
            </w:r>
          </w:p>
        </w:tc>
      </w:tr>
    </w:tbl>
    <w:p w:rsidR="00490AD3" w:rsidRDefault="00490AD3" w:rsidP="00490AD3"/>
    <w:p w:rsidR="00490AD3" w:rsidRDefault="00490AD3" w:rsidP="00490AD3">
      <w:pPr>
        <w:pStyle w:val="Heading2"/>
      </w:pPr>
      <w:r>
        <w:rPr>
          <w:lang w:eastAsia="en-GB"/>
        </w:rPr>
        <w:br w:type="page"/>
      </w:r>
      <w:bookmarkStart w:id="38" w:name="_Toc505486533"/>
      <w:r>
        <w:lastRenderedPageBreak/>
        <w:t>Annex C: Lists of liaisons</w:t>
      </w:r>
      <w:bookmarkEnd w:id="38"/>
    </w:p>
    <w:p w:rsidR="00490AD3" w:rsidRDefault="00490AD3" w:rsidP="00490AD3">
      <w:pPr>
        <w:pStyle w:val="Heading3"/>
      </w:pPr>
      <w:bookmarkStart w:id="39" w:name="_Toc505486534"/>
      <w:r>
        <w:t>C1: Incoming liaison statements</w:t>
      </w:r>
      <w:bookmarkEnd w:id="39"/>
    </w:p>
    <w:p w:rsidR="00490AD3" w:rsidRDefault="00490AD3" w:rsidP="00490AD3">
      <w:pPr>
        <w:pStyle w:val="TH"/>
      </w:pPr>
    </w:p>
    <w:tbl>
      <w:tblPr>
        <w:tblStyle w:val="TableGrid"/>
        <w:tblW w:w="0" w:type="auto"/>
        <w:tblLook w:val="04A0"/>
      </w:tblPr>
      <w:tblGrid>
        <w:gridCol w:w="1097"/>
        <w:gridCol w:w="897"/>
        <w:gridCol w:w="5323"/>
        <w:gridCol w:w="666"/>
        <w:gridCol w:w="967"/>
        <w:gridCol w:w="905"/>
      </w:tblGrid>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Reply in</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s3i180003</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SA3 to CT1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H"/>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s3i180004</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SA3 on LI relation to TS 33.501</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H"/>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s3i180005</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from SA on voice service continuity from 5G to 2/3G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H"/>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s3i180008</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LS IN from NGMN on Future of Network Tracing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H"/>
            </w:pP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s3i180057</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L"/>
            </w:pP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Reply LS IN from CT1 on PLMN and RAT selection policies for roaming</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490AD3" w:rsidRDefault="00490AD3">
            <w:pPr>
              <w:pStyle w:val="TAH"/>
            </w:pPr>
          </w:p>
        </w:tc>
      </w:tr>
    </w:tbl>
    <w:p w:rsidR="00490AD3" w:rsidRDefault="00490AD3" w:rsidP="00490AD3"/>
    <w:p w:rsidR="00490AD3" w:rsidRDefault="00490AD3" w:rsidP="00490AD3">
      <w:pPr>
        <w:pStyle w:val="Heading3"/>
      </w:pPr>
    </w:p>
    <w:p w:rsidR="00490AD3" w:rsidRDefault="00490AD3" w:rsidP="00490AD3">
      <w:pPr>
        <w:pStyle w:val="Heading3"/>
      </w:pPr>
      <w:bookmarkStart w:id="40" w:name="_Toc505486535"/>
      <w:r>
        <w:t>C2: Outgoing liaison statements</w:t>
      </w:r>
      <w:bookmarkEnd w:id="40"/>
    </w:p>
    <w:p w:rsidR="00490AD3" w:rsidRDefault="00490AD3" w:rsidP="00490AD3">
      <w:pPr>
        <w:pStyle w:val="TH"/>
      </w:pPr>
    </w:p>
    <w:p w:rsidR="00490AD3" w:rsidRDefault="00FD11ED" w:rsidP="00490AD3">
      <w:proofErr w:type="gramStart"/>
      <w:r>
        <w:t>None.</w:t>
      </w:r>
      <w:proofErr w:type="gramEnd"/>
    </w:p>
    <w:p w:rsidR="00490AD3" w:rsidRDefault="00490AD3" w:rsidP="00490AD3">
      <w:pPr>
        <w:pStyle w:val="Heading2"/>
      </w:pPr>
      <w:r>
        <w:rPr>
          <w:lang w:eastAsia="en-GB"/>
        </w:rPr>
        <w:br w:type="page"/>
      </w:r>
      <w:bookmarkStart w:id="41" w:name="_Toc505486536"/>
      <w:r>
        <w:lastRenderedPageBreak/>
        <w:t>Annex D: List of agreed/approved new and revised Work Items</w:t>
      </w:r>
      <w:bookmarkEnd w:id="41"/>
    </w:p>
    <w:p w:rsidR="00490AD3" w:rsidRDefault="00490AD3" w:rsidP="00490AD3">
      <w:pPr>
        <w:pStyle w:val="TH"/>
      </w:pPr>
    </w:p>
    <w:p w:rsidR="00490AD3" w:rsidRDefault="00FD11ED" w:rsidP="00490AD3">
      <w:proofErr w:type="gramStart"/>
      <w:r>
        <w:t>None.</w:t>
      </w:r>
      <w:proofErr w:type="gramEnd"/>
    </w:p>
    <w:p w:rsidR="00490AD3" w:rsidRDefault="00490AD3" w:rsidP="00490AD3">
      <w:pPr>
        <w:pStyle w:val="Heading2"/>
      </w:pPr>
      <w:r>
        <w:rPr>
          <w:lang w:eastAsia="en-GB"/>
        </w:rPr>
        <w:br w:type="page"/>
      </w:r>
      <w:bookmarkStart w:id="42" w:name="_Toc505486537"/>
      <w:r>
        <w:lastRenderedPageBreak/>
        <w:t>Annex E: List of draft Technical Specifications and Reports</w:t>
      </w:r>
      <w:bookmarkEnd w:id="42"/>
    </w:p>
    <w:p w:rsidR="00490AD3" w:rsidRDefault="00490AD3" w:rsidP="00490AD3">
      <w:pPr>
        <w:pStyle w:val="TH"/>
      </w:pPr>
    </w:p>
    <w:tbl>
      <w:tblPr>
        <w:tblStyle w:val="TableGrid"/>
        <w:tblW w:w="0" w:type="auto"/>
        <w:tblLook w:val="04A0"/>
      </w:tblPr>
      <w:tblGrid>
        <w:gridCol w:w="1097"/>
        <w:gridCol w:w="706"/>
        <w:gridCol w:w="587"/>
        <w:gridCol w:w="2600"/>
      </w:tblGrid>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H"/>
            </w:pPr>
            <w:r>
              <w:t>Doc title</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s3i180038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meeting input v0.0.7  DTS 33.126</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s3i180067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Comments to v0.0.7  DTS 33.126</w:t>
            </w:r>
          </w:p>
        </w:tc>
      </w:tr>
      <w:tr w:rsidR="00490AD3" w:rsidTr="00490AD3">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R"/>
              <w:rPr>
                <w:sz w:val="16"/>
              </w:rPr>
            </w:pPr>
            <w:r>
              <w:rPr>
                <w:sz w:val="16"/>
              </w:rPr>
              <w:t>s3i180068</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0.0.7</w:t>
            </w:r>
          </w:p>
        </w:tc>
        <w:tc>
          <w:tcPr>
            <w:tcW w:w="0" w:type="auto"/>
            <w:tcBorders>
              <w:top w:val="single" w:sz="4" w:space="0" w:color="auto"/>
              <w:left w:val="single" w:sz="4" w:space="0" w:color="auto"/>
              <w:bottom w:val="single" w:sz="4" w:space="0" w:color="auto"/>
              <w:right w:val="single" w:sz="4" w:space="0" w:color="auto"/>
            </w:tcBorders>
            <w:hideMark/>
          </w:tcPr>
          <w:p w:rsidR="00490AD3" w:rsidRDefault="00490AD3">
            <w:pPr>
              <w:pStyle w:val="TAL"/>
              <w:rPr>
                <w:sz w:val="16"/>
              </w:rPr>
            </w:pPr>
            <w:r>
              <w:rPr>
                <w:sz w:val="16"/>
              </w:rPr>
              <w:t>meeting output v1.0.0  TS 33.126</w:t>
            </w:r>
          </w:p>
        </w:tc>
      </w:tr>
    </w:tbl>
    <w:p w:rsidR="00490AD3" w:rsidRDefault="00490AD3" w:rsidP="00490AD3"/>
    <w:p w:rsidR="00490AD3" w:rsidRDefault="00490AD3" w:rsidP="00490AD3">
      <w:pPr>
        <w:pStyle w:val="Heading2"/>
      </w:pPr>
      <w:r>
        <w:rPr>
          <w:lang w:eastAsia="en-GB"/>
        </w:rPr>
        <w:br w:type="page"/>
      </w:r>
      <w:bookmarkStart w:id="43" w:name="_Toc505486538"/>
      <w:r>
        <w:lastRenderedPageBreak/>
        <w:t>Annex F: List of action items</w:t>
      </w:r>
      <w:bookmarkEnd w:id="43"/>
    </w:p>
    <w:p w:rsidR="00490AD3" w:rsidRDefault="00490AD3" w:rsidP="00490AD3">
      <w:pPr>
        <w:pStyle w:val="TH"/>
      </w:pPr>
    </w:p>
    <w:p w:rsidR="00490AD3" w:rsidRDefault="00736B28" w:rsidP="00490AD3">
      <w:r>
        <w:t>See agenda item 4.1</w:t>
      </w:r>
    </w:p>
    <w:p w:rsidR="00490AD3" w:rsidRDefault="00490AD3" w:rsidP="00490AD3">
      <w:pPr>
        <w:pStyle w:val="Heading2"/>
      </w:pPr>
      <w:r>
        <w:rPr>
          <w:lang w:eastAsia="en-GB"/>
        </w:rPr>
        <w:br w:type="page"/>
      </w:r>
      <w:bookmarkStart w:id="44" w:name="_Toc505486539"/>
      <w:r>
        <w:lastRenderedPageBreak/>
        <w:t>Annex G: List of decisions</w:t>
      </w:r>
      <w:bookmarkEnd w:id="44"/>
    </w:p>
    <w:p w:rsidR="00490AD3" w:rsidRDefault="00490AD3" w:rsidP="00490AD3">
      <w:pPr>
        <w:pStyle w:val="TH"/>
      </w:pPr>
    </w:p>
    <w:p w:rsidR="00490AD3" w:rsidRDefault="005470BF" w:rsidP="00490AD3">
      <w:r>
        <w:t>See throughout the report for each agenda item.</w:t>
      </w:r>
    </w:p>
    <w:p w:rsidR="00490AD3" w:rsidRDefault="00490AD3" w:rsidP="00490AD3">
      <w:pPr>
        <w:pStyle w:val="Heading2"/>
      </w:pPr>
      <w:r>
        <w:rPr>
          <w:lang w:eastAsia="en-GB"/>
        </w:rPr>
        <w:br w:type="page"/>
      </w:r>
      <w:bookmarkStart w:id="45" w:name="_Toc505486540"/>
      <w:r>
        <w:lastRenderedPageBreak/>
        <w:t>Annex H: List of participants</w:t>
      </w:r>
      <w:bookmarkEnd w:id="45"/>
    </w:p>
    <w:p w:rsidR="00490AD3" w:rsidRDefault="00490AD3" w:rsidP="00490AD3">
      <w:pPr>
        <w:pStyle w:val="TH"/>
      </w:pPr>
    </w:p>
    <w:tbl>
      <w:tblPr>
        <w:tblStyle w:val="TableGrid"/>
        <w:tblW w:w="9322" w:type="dxa"/>
        <w:tblLook w:val="04A0"/>
      </w:tblPr>
      <w:tblGrid>
        <w:gridCol w:w="1354"/>
        <w:gridCol w:w="1873"/>
        <w:gridCol w:w="2835"/>
        <w:gridCol w:w="3260"/>
      </w:tblGrid>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H"/>
            </w:pPr>
            <w:r>
              <w:t>Name</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H"/>
            </w:pPr>
            <w:r>
              <w:t>Representing</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H"/>
            </w:pPr>
            <w:r>
              <w:t>Status (OP)</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H"/>
            </w:pPr>
            <w:r>
              <w:t>E-mail</w:t>
            </w:r>
          </w:p>
        </w:tc>
      </w:tr>
      <w:tr w:rsidR="005470BF" w:rsidTr="005470BF">
        <w:tc>
          <w:tcPr>
            <w:tcW w:w="0" w:type="auto"/>
            <w:tcBorders>
              <w:top w:val="single" w:sz="4" w:space="0" w:color="auto"/>
              <w:left w:val="single" w:sz="4" w:space="0" w:color="auto"/>
              <w:bottom w:val="single" w:sz="4" w:space="0" w:color="auto"/>
              <w:right w:val="single" w:sz="4" w:space="0" w:color="auto"/>
            </w:tcBorders>
          </w:tcPr>
          <w:p w:rsidR="005470BF" w:rsidRDefault="005470BF">
            <w:pPr>
              <w:pStyle w:val="TAL"/>
              <w:rPr>
                <w:sz w:val="16"/>
              </w:rPr>
            </w:pPr>
            <w:r>
              <w:rPr>
                <w:sz w:val="16"/>
              </w:rPr>
              <w:t>Alan CONRAD</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Softel</w:t>
            </w:r>
            <w:proofErr w:type="spellEnd"/>
            <w:r>
              <w:rPr>
                <w:sz w:val="16"/>
              </w:rPr>
              <w:t xml:space="preserve"> Systems Pty Ltd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alan.conrad@softelsystems.com.au</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 LEADBEATER</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BT plc</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alex.leadbeater@bt.com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Alexander MARKMAN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Rogers Communications Canada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alexander.markman@rci.rogers.com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Alexander RETZEL</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BMWi</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alexander.retzel@bnetza.de</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Andrea SOMMER</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EU Delegation to India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3GPPGUEST (EU Delegation to India)</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a.sommer@sec-sommer.com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Benoit GENTIL</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SGDSN</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benoit.gentil@gic.gouv.fr</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Biren KARMAKAR</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C-DOT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biren@cdot.in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Carmine RIZZO</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ETSI</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3GPPORG_REP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carmine.rizzo@etsi.org</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Claudio FUSCO</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Polizia</w:t>
            </w:r>
            <w:proofErr w:type="spellEnd"/>
            <w:r>
              <w:rPr>
                <w:sz w:val="16"/>
              </w:rPr>
              <w:t xml:space="preserve"> </w:t>
            </w:r>
            <w:proofErr w:type="spellStart"/>
            <w:r>
              <w:rPr>
                <w:sz w:val="16"/>
              </w:rPr>
              <w:t>di</w:t>
            </w:r>
            <w:proofErr w:type="spellEnd"/>
            <w:r>
              <w:rPr>
                <w:sz w:val="16"/>
              </w:rPr>
              <w:t xml:space="preserve"> </w:t>
            </w:r>
            <w:proofErr w:type="spellStart"/>
            <w:r>
              <w:rPr>
                <w:sz w:val="16"/>
              </w:rPr>
              <w:t>Stato</w:t>
            </w:r>
            <w:proofErr w:type="spellEnd"/>
            <w:r>
              <w:rPr>
                <w:sz w:val="16"/>
              </w:rPr>
              <w:t xml:space="preserve"> </w:t>
            </w:r>
            <w:proofErr w:type="spellStart"/>
            <w:r>
              <w:rPr>
                <w:sz w:val="16"/>
              </w:rPr>
              <w:t>Italiana</w:t>
            </w:r>
            <w:proofErr w:type="spellEnd"/>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3GPPGUEST (</w:t>
            </w:r>
            <w:proofErr w:type="spellStart"/>
            <w:r>
              <w:rPr>
                <w:sz w:val="16"/>
              </w:rPr>
              <w:t>Polizia</w:t>
            </w:r>
            <w:proofErr w:type="spellEnd"/>
            <w:r>
              <w:rPr>
                <w:sz w:val="16"/>
              </w:rPr>
              <w:t xml:space="preserve"> </w:t>
            </w:r>
            <w:proofErr w:type="spellStart"/>
            <w:r>
              <w:rPr>
                <w:sz w:val="16"/>
              </w:rPr>
              <w:t>di</w:t>
            </w:r>
            <w:proofErr w:type="spellEnd"/>
            <w:r>
              <w:rPr>
                <w:sz w:val="16"/>
              </w:rPr>
              <w:t xml:space="preserve"> </w:t>
            </w:r>
            <w:proofErr w:type="spellStart"/>
            <w:r>
              <w:rPr>
                <w:sz w:val="16"/>
              </w:rPr>
              <w:t>Stato</w:t>
            </w:r>
            <w:proofErr w:type="spellEnd"/>
            <w:r>
              <w:rPr>
                <w:sz w:val="16"/>
              </w:rPr>
              <w:t xml:space="preserve"> </w:t>
            </w:r>
            <w:proofErr w:type="spellStart"/>
            <w:r>
              <w:rPr>
                <w:sz w:val="16"/>
              </w:rPr>
              <w:t>Italiana</w:t>
            </w:r>
            <w:proofErr w:type="spellEnd"/>
            <w:r>
              <w:rPr>
                <w:sz w:val="16"/>
              </w:rPr>
              <w:t>)</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claudio1.fusco@poliziadistato.it</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Darren COUZENS</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National Technical Assistance</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darren.couzens@ntac.gsi.gov.uk</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Debabrata</w:t>
            </w:r>
            <w:proofErr w:type="spellEnd"/>
            <w:r>
              <w:rPr>
                <w:sz w:val="16"/>
              </w:rPr>
              <w:t xml:space="preserve"> NAYAK</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Huawei</w:t>
            </w:r>
            <w:proofErr w:type="spellEnd"/>
            <w:r>
              <w:rPr>
                <w:sz w:val="16"/>
              </w:rPr>
              <w:t xml:space="preserve"> Technologies Co. Ltd.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debu.nayak@huawei.com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Dinesh Chand SHARMA</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ETSI</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3GPPORG_REP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dinesh.chand.sharma@eustandards.in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Eric MEILLERAY</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THALES</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eric.meilleray@thalesgroup.com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Frank KORINEK</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Motorola Solutions Germany</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Frank.Korinek@motorolasolutions.com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Gerald MCQUAID</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Vodafone Group Plc</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gerald.mcquaid@vodafone.com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Gerd STEINRÜCKE</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BfV</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te22@verfassungsschutz.de</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Gupta SANJAYA</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C-DOT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sanjaya@cdot.in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Jean-Pascal CHAVANNE</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Ofcom</w:t>
            </w:r>
            <w:proofErr w:type="spellEnd"/>
            <w:r>
              <w:rPr>
                <w:sz w:val="16"/>
              </w:rPr>
              <w:t xml:space="preserve"> (CH)</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jean-pascal.chavanne@isc-ejpd.admin.ch</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John CUNDALL</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National Technical Assistance</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john.cundall@ntac.gsi.gov.uk</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Kapoor</w:t>
            </w:r>
            <w:proofErr w:type="spellEnd"/>
            <w:r>
              <w:rPr>
                <w:sz w:val="16"/>
              </w:rPr>
              <w:t xml:space="preserve"> KIRAN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C-DOT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ASSOCIATE (RESEARCH PU)</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kwadhwa@cdot.in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Koen JASPERS</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PIDS</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k.b.jaspers@minvenj.nl</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Lonnie MITCHELL</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OTD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lonnie.mitchell@trideaworks.com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Marcus WONG</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Huawei</w:t>
            </w:r>
            <w:proofErr w:type="spellEnd"/>
            <w:r>
              <w:rPr>
                <w:sz w:val="16"/>
              </w:rPr>
              <w:t xml:space="preserve"> Tech.(UK) Co., Ltd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mwong@huawei.com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Martin KISSEL</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TELEFONICA S.A.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martin.kissel@telefonica.com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Martin VOGT</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SWISSCOM</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martin.vogt1@swisscom.com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Maurizio IOVIENO</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Ericsson LM</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Maurizio.Iovieno@ericsson.com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Michael BILCA</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OTD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michael@trideaworks.com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Nagaraja</w:t>
            </w:r>
            <w:proofErr w:type="spellEnd"/>
            <w:r>
              <w:rPr>
                <w:sz w:val="16"/>
              </w:rPr>
              <w:t xml:space="preserve"> RAO</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340551">
            <w:pPr>
              <w:pStyle w:val="TAL"/>
              <w:rPr>
                <w:sz w:val="16"/>
              </w:rPr>
            </w:pPr>
            <w:r>
              <w:rPr>
                <w:sz w:val="16"/>
              </w:rPr>
              <w:t xml:space="preserve"> Nokia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nagaraja.rao@nokia.com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Pavan</w:t>
            </w:r>
            <w:proofErr w:type="spellEnd"/>
            <w:r>
              <w:rPr>
                <w:sz w:val="16"/>
              </w:rPr>
              <w:t xml:space="preserve"> Kumar M 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Department of Telecom</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mnpavan.kumar@gov.in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Peter MUSGROVE</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AT&amp;T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(ATIS)</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peter.musgrove@att.com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Pierre COURBON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Ministère</w:t>
            </w:r>
            <w:proofErr w:type="spellEnd"/>
            <w:r>
              <w:rPr>
                <w:sz w:val="16"/>
              </w:rPr>
              <w:t xml:space="preserve"> </w:t>
            </w:r>
            <w:proofErr w:type="spellStart"/>
            <w:r>
              <w:rPr>
                <w:sz w:val="16"/>
              </w:rPr>
              <w:t>Economie</w:t>
            </w:r>
            <w:proofErr w:type="spellEnd"/>
            <w:r>
              <w:rPr>
                <w:sz w:val="16"/>
              </w:rPr>
              <w:t xml:space="preserve"> et Finances</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pierre.courbon@finances.gouv.fr</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Rajavelsamy</w:t>
            </w:r>
            <w:proofErr w:type="spellEnd"/>
            <w:r>
              <w:rPr>
                <w:sz w:val="16"/>
              </w:rPr>
              <w:t xml:space="preserve"> RAJADURAI</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Samsung R&amp;D Institute India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rajvel@samsung.com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Ritu</w:t>
            </w:r>
            <w:proofErr w:type="spellEnd"/>
            <w:r>
              <w:rPr>
                <w:sz w:val="16"/>
              </w:rPr>
              <w:t xml:space="preserve"> </w:t>
            </w:r>
            <w:proofErr w:type="spellStart"/>
            <w:r>
              <w:rPr>
                <w:sz w:val="16"/>
              </w:rPr>
              <w:t>Ranjan</w:t>
            </w:r>
            <w:proofErr w:type="spellEnd"/>
            <w:r>
              <w:rPr>
                <w:sz w:val="16"/>
              </w:rPr>
              <w:t xml:space="preserve"> MITTAR</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Department of Telecom</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ddgngn.tec@gov.in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 xml:space="preserve">Rolf </w:t>
            </w:r>
            <w:proofErr w:type="spellStart"/>
            <w:r>
              <w:rPr>
                <w:sz w:val="16"/>
              </w:rPr>
              <w:t>Gregor</w:t>
            </w:r>
            <w:proofErr w:type="spellEnd"/>
            <w:r>
              <w:rPr>
                <w:sz w:val="16"/>
              </w:rPr>
              <w:t xml:space="preserve"> GOEPFFARTH</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Deutsche Telekom AG</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rolf-gregor.goepffarth@telekom.de</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Scott WILLIAMS</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OTD</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Scott.C.Williams@ic.fbi.gov</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Serge MANNING</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SPRINT Corporation</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serge.manning@sprint.com</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Shikha SRIVASTAVA</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TSDSI</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3GPPORG_REP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shikha@cdot.in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lastRenderedPageBreak/>
              <w:t>Shin-</w:t>
            </w:r>
            <w:proofErr w:type="spellStart"/>
            <w:r>
              <w:rPr>
                <w:sz w:val="16"/>
              </w:rPr>
              <w:t>Gak</w:t>
            </w:r>
            <w:proofErr w:type="spellEnd"/>
            <w:r>
              <w:rPr>
                <w:sz w:val="16"/>
              </w:rPr>
              <w:t xml:space="preserve"> KANG</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ETRI</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(TTA)</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sgkang@etri.re.kr</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Shiv</w:t>
            </w:r>
            <w:proofErr w:type="spellEnd"/>
            <w:r>
              <w:rPr>
                <w:sz w:val="16"/>
              </w:rPr>
              <w:t xml:space="preserve"> NARAYAN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C-DOT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snarayan@cdot.in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Tobias SCHOENBERG</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BKA</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3GPPGUEST (ETSI)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tobias.schoenberg@bka.bund.de</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Vijay MADAN</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TSDSI</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3GPPORG_REP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vijay.madan@tsdsi.org</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Yadav</w:t>
            </w:r>
            <w:proofErr w:type="spellEnd"/>
            <w:r>
              <w:rPr>
                <w:sz w:val="16"/>
              </w:rPr>
              <w:t xml:space="preserve"> PANKAJ</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C-DOT</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(TSDSI)</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pyadav@cdot.in</w:t>
            </w:r>
          </w:p>
        </w:tc>
      </w:tr>
      <w:tr w:rsidR="005470BF" w:rsidTr="005470BF">
        <w:tc>
          <w:tcPr>
            <w:tcW w:w="0" w:type="auto"/>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proofErr w:type="spellStart"/>
            <w:r>
              <w:rPr>
                <w:sz w:val="16"/>
              </w:rPr>
              <w:t>Yousif</w:t>
            </w:r>
            <w:proofErr w:type="spellEnd"/>
            <w:r>
              <w:rPr>
                <w:sz w:val="16"/>
              </w:rPr>
              <w:t xml:space="preserve"> TARGALI</w:t>
            </w:r>
          </w:p>
        </w:tc>
        <w:tc>
          <w:tcPr>
            <w:tcW w:w="1873"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T-Mobile USA Inc.</w:t>
            </w:r>
          </w:p>
        </w:tc>
        <w:tc>
          <w:tcPr>
            <w:tcW w:w="2835"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3GPPMEMBER (ATIS)</w:t>
            </w:r>
          </w:p>
        </w:tc>
        <w:tc>
          <w:tcPr>
            <w:tcW w:w="3260" w:type="dxa"/>
            <w:tcBorders>
              <w:top w:val="single" w:sz="4" w:space="0" w:color="auto"/>
              <w:left w:val="single" w:sz="4" w:space="0" w:color="auto"/>
              <w:bottom w:val="single" w:sz="4" w:space="0" w:color="auto"/>
              <w:right w:val="single" w:sz="4" w:space="0" w:color="auto"/>
            </w:tcBorders>
            <w:hideMark/>
          </w:tcPr>
          <w:p w:rsidR="005470BF" w:rsidRDefault="005470BF">
            <w:pPr>
              <w:pStyle w:val="TAL"/>
              <w:rPr>
                <w:sz w:val="16"/>
              </w:rPr>
            </w:pPr>
            <w:r>
              <w:rPr>
                <w:sz w:val="16"/>
              </w:rPr>
              <w:t>yousif.targali@t-mobile.com</w:t>
            </w:r>
          </w:p>
        </w:tc>
      </w:tr>
    </w:tbl>
    <w:p w:rsidR="00490AD3" w:rsidRDefault="00490AD3" w:rsidP="00490AD3"/>
    <w:p w:rsidR="00490AD3" w:rsidRDefault="00490AD3" w:rsidP="00490AD3">
      <w:pPr>
        <w:pStyle w:val="Heading2"/>
      </w:pPr>
      <w:r>
        <w:rPr>
          <w:lang w:eastAsia="en-GB"/>
        </w:rPr>
        <w:br w:type="page"/>
      </w:r>
      <w:bookmarkStart w:id="46" w:name="_Toc505486541"/>
      <w:r>
        <w:lastRenderedPageBreak/>
        <w:t>Annex I: List of future meetings</w:t>
      </w:r>
      <w:bookmarkEnd w:id="46"/>
    </w:p>
    <w:p w:rsidR="00490AD3" w:rsidRDefault="00490AD3" w:rsidP="00490AD3"/>
    <w:tbl>
      <w:tblPr>
        <w:tblW w:w="0" w:type="auto"/>
        <w:tblInd w:w="-105" w:type="dxa"/>
        <w:tblLayout w:type="fixed"/>
        <w:tblCellMar>
          <w:left w:w="70" w:type="dxa"/>
          <w:right w:w="70" w:type="dxa"/>
        </w:tblCellMar>
        <w:tblLook w:val="04A0"/>
      </w:tblPr>
      <w:tblGrid>
        <w:gridCol w:w="2127"/>
        <w:gridCol w:w="1734"/>
        <w:gridCol w:w="2410"/>
        <w:gridCol w:w="1738"/>
      </w:tblGrid>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rPr>
                <w:b/>
              </w:rPr>
            </w:pPr>
            <w:r>
              <w:rPr>
                <w:b/>
              </w:rPr>
              <w:t>Organization</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rPr>
                <w:b/>
              </w:rPr>
            </w:pPr>
            <w:r>
              <w:rPr>
                <w:b/>
              </w:rPr>
              <w:t>Date</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rPr>
                <w:b/>
              </w:rPr>
            </w:pPr>
            <w:r>
              <w:rPr>
                <w:b/>
              </w:rPr>
              <w:t>Venue</w:t>
            </w:r>
          </w:p>
        </w:tc>
        <w:tc>
          <w:tcPr>
            <w:tcW w:w="1738" w:type="dxa"/>
            <w:tcBorders>
              <w:top w:val="single" w:sz="4" w:space="0" w:color="C0C0C0"/>
              <w:left w:val="single" w:sz="4" w:space="0" w:color="C0C0C0"/>
              <w:bottom w:val="single" w:sz="4" w:space="0" w:color="C0C0C0"/>
              <w:right w:val="single" w:sz="4" w:space="0" w:color="C0C0C0"/>
            </w:tcBorders>
            <w:hideMark/>
          </w:tcPr>
          <w:p w:rsidR="00600EDE" w:rsidRDefault="00600EDE" w:rsidP="00383843">
            <w:pPr>
              <w:spacing w:before="60" w:after="60"/>
              <w:jc w:val="center"/>
            </w:pPr>
            <w:r>
              <w:rPr>
                <w:b/>
              </w:rPr>
              <w:t>Notes</w:t>
            </w: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TC Cyber#12</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21 – 23 Feb</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NFV#20</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26 Feb – 02 Mar</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SA3#90BIS</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26 Feb – 2 Mar</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SA#79</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21 – 23 Mar</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Chennai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SA3LI#69</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10 – 13 Apr</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SA3#91</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16 – 20 Apr</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Belgrade</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NFV#22</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7 – 11 May</w:t>
            </w:r>
          </w:p>
          <w:p w:rsidR="00600EDE" w:rsidRDefault="00600EDE" w:rsidP="00383843">
            <w:pPr>
              <w:spacing w:before="60" w:after="60"/>
              <w:jc w:val="center"/>
            </w:pPr>
            <w:r>
              <w:t>or</w:t>
            </w:r>
          </w:p>
          <w:p w:rsidR="00600EDE" w:rsidRDefault="00600EDE" w:rsidP="00383843">
            <w:pPr>
              <w:spacing w:before="60" w:after="60"/>
              <w:jc w:val="center"/>
            </w:pPr>
            <w:r>
              <w:t>14 – 18 May</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w:t>
            </w:r>
          </w:p>
          <w:p w:rsidR="00600EDE" w:rsidRDefault="00600EDE" w:rsidP="00383843">
            <w:pPr>
              <w:spacing w:before="60" w:after="60"/>
              <w:jc w:val="center"/>
            </w:pPr>
            <w:r>
              <w:t xml:space="preserve">or </w:t>
            </w:r>
          </w:p>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SA3LI#69BIS</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14 – 15 May</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SA3#91BIS</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21 – 25 May</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TC Cyber#13</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06 – 08 Jun</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SA#80</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13 – 15 Jun</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TC LI#48</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26 – 28 Jun</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Bergen, NO</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SA3#91TER</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9 – 13 Jul</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SA3LI#70</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17 – 20 Jul</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Lecce</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SA3#92</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20 – 24 Aug</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SA#81</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12 – 14 Sep</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SA3#92BIS</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24 – 28 Sep</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TC LI#49</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25 – 27 Sep</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SA3LI#70BIS</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 – 3 Oct</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TC Cyber#14</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3 – 5 Oct</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SA3LI#71</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30 Oct – 2 Nov</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SA3#93</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12 - 16 Nov</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hideMark/>
          </w:tcPr>
          <w:p w:rsidR="00600EDE" w:rsidRDefault="00600EDE" w:rsidP="00383843">
            <w:pPr>
              <w:spacing w:before="60" w:after="60"/>
              <w:jc w:val="center"/>
            </w:pPr>
            <w:r>
              <w:t>SA#82</w:t>
            </w:r>
          </w:p>
        </w:tc>
        <w:tc>
          <w:tcPr>
            <w:tcW w:w="1734"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12 – 14 Dec</w:t>
            </w:r>
          </w:p>
        </w:tc>
        <w:tc>
          <w:tcPr>
            <w:tcW w:w="2410" w:type="dxa"/>
            <w:tcBorders>
              <w:top w:val="single" w:sz="4" w:space="0" w:color="C0C0C0"/>
              <w:left w:val="single" w:sz="4" w:space="0" w:color="C0C0C0"/>
              <w:bottom w:val="single" w:sz="4" w:space="0" w:color="C0C0C0"/>
              <w:right w:val="nil"/>
            </w:tcBorders>
            <w:hideMark/>
          </w:tcPr>
          <w:p w:rsidR="00600EDE" w:rsidRDefault="00600EDE" w:rsidP="00383843">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r w:rsidR="00600EDE" w:rsidTr="00383843">
        <w:tc>
          <w:tcPr>
            <w:tcW w:w="2127" w:type="dxa"/>
            <w:tcBorders>
              <w:top w:val="single" w:sz="4" w:space="0" w:color="C0C0C0"/>
              <w:left w:val="double" w:sz="2" w:space="0" w:color="808080"/>
              <w:bottom w:val="single" w:sz="4" w:space="0" w:color="C0C0C0"/>
              <w:right w:val="nil"/>
            </w:tcBorders>
          </w:tcPr>
          <w:p w:rsidR="00600EDE" w:rsidRDefault="00600EDE" w:rsidP="00383843">
            <w:pPr>
              <w:spacing w:before="60" w:after="60"/>
              <w:jc w:val="center"/>
            </w:pPr>
          </w:p>
        </w:tc>
        <w:tc>
          <w:tcPr>
            <w:tcW w:w="1734" w:type="dxa"/>
            <w:tcBorders>
              <w:top w:val="single" w:sz="4" w:space="0" w:color="C0C0C0"/>
              <w:left w:val="single" w:sz="4" w:space="0" w:color="C0C0C0"/>
              <w:bottom w:val="single" w:sz="4" w:space="0" w:color="C0C0C0"/>
              <w:right w:val="nil"/>
            </w:tcBorders>
          </w:tcPr>
          <w:p w:rsidR="00600EDE" w:rsidRDefault="00600EDE" w:rsidP="00383843">
            <w:pPr>
              <w:spacing w:before="60" w:after="60"/>
              <w:jc w:val="center"/>
            </w:pPr>
          </w:p>
        </w:tc>
        <w:tc>
          <w:tcPr>
            <w:tcW w:w="2410" w:type="dxa"/>
            <w:tcBorders>
              <w:top w:val="single" w:sz="4" w:space="0" w:color="C0C0C0"/>
              <w:left w:val="single" w:sz="4" w:space="0" w:color="C0C0C0"/>
              <w:bottom w:val="single" w:sz="4" w:space="0" w:color="C0C0C0"/>
              <w:right w:val="nil"/>
            </w:tcBorders>
          </w:tcPr>
          <w:p w:rsidR="00600EDE" w:rsidRDefault="00600EDE" w:rsidP="00383843">
            <w:pPr>
              <w:spacing w:before="60" w:after="60"/>
              <w:jc w:val="center"/>
            </w:pPr>
          </w:p>
        </w:tc>
        <w:tc>
          <w:tcPr>
            <w:tcW w:w="1738" w:type="dxa"/>
            <w:tcBorders>
              <w:top w:val="single" w:sz="4" w:space="0" w:color="C0C0C0"/>
              <w:left w:val="single" w:sz="4" w:space="0" w:color="C0C0C0"/>
              <w:bottom w:val="single" w:sz="4" w:space="0" w:color="C0C0C0"/>
              <w:right w:val="single" w:sz="4" w:space="0" w:color="C0C0C0"/>
            </w:tcBorders>
          </w:tcPr>
          <w:p w:rsidR="00600EDE" w:rsidRDefault="00600EDE" w:rsidP="00383843">
            <w:pPr>
              <w:snapToGrid w:val="0"/>
              <w:spacing w:before="60" w:after="60"/>
              <w:jc w:val="center"/>
            </w:pPr>
          </w:p>
        </w:tc>
      </w:tr>
    </w:tbl>
    <w:p w:rsidR="00490AD3" w:rsidRDefault="00490AD3" w:rsidP="00490AD3">
      <w:pPr>
        <w:pStyle w:val="FP"/>
      </w:pPr>
    </w:p>
    <w:p w:rsidR="00600EDE" w:rsidRDefault="00600EDE" w:rsidP="00490AD3">
      <w:pPr>
        <w:pStyle w:val="FP"/>
      </w:pPr>
    </w:p>
    <w:p w:rsidR="00490AD3" w:rsidRDefault="00490AD3" w:rsidP="00490AD3">
      <w:pPr>
        <w:pStyle w:val="FP"/>
      </w:pPr>
      <w:r>
        <w:t xml:space="preserve">Annexes to report prepared by: </w:t>
      </w:r>
      <w:r w:rsidR="0018177B">
        <w:t>Carmine Rizzo (Secretary)</w:t>
      </w:r>
    </w:p>
    <w:p w:rsidR="00490AD3" w:rsidRDefault="00490AD3" w:rsidP="00490AD3">
      <w:pPr>
        <w:pStyle w:val="FP"/>
      </w:pPr>
    </w:p>
    <w:sectPr w:rsidR="00490AD3" w:rsidSect="00375CA6">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B90" w:rsidRDefault="00EB5B90">
      <w:pPr>
        <w:spacing w:after="0"/>
      </w:pPr>
      <w:r>
        <w:separator/>
      </w:r>
    </w:p>
  </w:endnote>
  <w:endnote w:type="continuationSeparator" w:id="0">
    <w:p w:rsidR="00EB5B90" w:rsidRDefault="00EB5B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B90" w:rsidRDefault="00EB5B90">
      <w:pPr>
        <w:spacing w:after="0"/>
      </w:pPr>
      <w:r>
        <w:separator/>
      </w:r>
    </w:p>
  </w:footnote>
  <w:footnote w:type="continuationSeparator" w:id="0">
    <w:p w:rsidR="00EB5B90" w:rsidRDefault="00EB5B9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843" w:rsidRDefault="00383843">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
  <w:rsids>
    <w:rsidRoot w:val="00A75ACB"/>
    <w:rsid w:val="00006D14"/>
    <w:rsid w:val="0018177B"/>
    <w:rsid w:val="001F2E84"/>
    <w:rsid w:val="002028B3"/>
    <w:rsid w:val="00206729"/>
    <w:rsid w:val="002329CB"/>
    <w:rsid w:val="002B1682"/>
    <w:rsid w:val="002B1BB5"/>
    <w:rsid w:val="00340551"/>
    <w:rsid w:val="00375CA6"/>
    <w:rsid w:val="00383843"/>
    <w:rsid w:val="003A3EAB"/>
    <w:rsid w:val="003E039D"/>
    <w:rsid w:val="00405A3B"/>
    <w:rsid w:val="004618C8"/>
    <w:rsid w:val="00490AD3"/>
    <w:rsid w:val="00546999"/>
    <w:rsid w:val="005470BF"/>
    <w:rsid w:val="005623C4"/>
    <w:rsid w:val="005A7635"/>
    <w:rsid w:val="00600EDE"/>
    <w:rsid w:val="006863AF"/>
    <w:rsid w:val="006A152B"/>
    <w:rsid w:val="006E51DA"/>
    <w:rsid w:val="006F1C66"/>
    <w:rsid w:val="00736B28"/>
    <w:rsid w:val="007B68A3"/>
    <w:rsid w:val="00841D50"/>
    <w:rsid w:val="0088435B"/>
    <w:rsid w:val="008D783A"/>
    <w:rsid w:val="00902C2C"/>
    <w:rsid w:val="0096393C"/>
    <w:rsid w:val="00A205E4"/>
    <w:rsid w:val="00A75ACB"/>
    <w:rsid w:val="00AC7526"/>
    <w:rsid w:val="00AD6932"/>
    <w:rsid w:val="00BF079C"/>
    <w:rsid w:val="00BF7F7F"/>
    <w:rsid w:val="00C43D23"/>
    <w:rsid w:val="00CB4369"/>
    <w:rsid w:val="00D14C37"/>
    <w:rsid w:val="00D432B7"/>
    <w:rsid w:val="00D66649"/>
    <w:rsid w:val="00D73EF9"/>
    <w:rsid w:val="00DD5AD8"/>
    <w:rsid w:val="00E31B17"/>
    <w:rsid w:val="00E570CE"/>
    <w:rsid w:val="00EB5827"/>
    <w:rsid w:val="00EB5B90"/>
    <w:rsid w:val="00FD11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AD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
    <w:qFormat/>
    <w:rsid w:val="00DD5A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D5AD8"/>
    <w:pPr>
      <w:pBdr>
        <w:top w:val="none" w:sz="0" w:space="0" w:color="auto"/>
      </w:pBdr>
      <w:spacing w:before="180"/>
      <w:outlineLvl w:val="1"/>
    </w:pPr>
    <w:rPr>
      <w:sz w:val="32"/>
    </w:rPr>
  </w:style>
  <w:style w:type="paragraph" w:styleId="Heading3">
    <w:name w:val="heading 3"/>
    <w:basedOn w:val="Heading2"/>
    <w:next w:val="Normal"/>
    <w:link w:val="Heading3Char"/>
    <w:qFormat/>
    <w:rsid w:val="00DD5AD8"/>
    <w:pPr>
      <w:spacing w:before="120"/>
      <w:outlineLvl w:val="2"/>
    </w:pPr>
    <w:rPr>
      <w:sz w:val="28"/>
    </w:rPr>
  </w:style>
  <w:style w:type="paragraph" w:styleId="Heading4">
    <w:name w:val="heading 4"/>
    <w:basedOn w:val="Heading3"/>
    <w:next w:val="Normal"/>
    <w:link w:val="Heading4Char"/>
    <w:qFormat/>
    <w:rsid w:val="00DD5AD8"/>
    <w:pPr>
      <w:ind w:left="1418" w:hanging="1418"/>
      <w:outlineLvl w:val="3"/>
    </w:pPr>
    <w:rPr>
      <w:sz w:val="24"/>
    </w:rPr>
  </w:style>
  <w:style w:type="paragraph" w:styleId="Heading5">
    <w:name w:val="heading 5"/>
    <w:basedOn w:val="Heading4"/>
    <w:next w:val="Normal"/>
    <w:link w:val="Heading5Char"/>
    <w:qFormat/>
    <w:rsid w:val="00DD5AD8"/>
    <w:pPr>
      <w:ind w:left="1701" w:hanging="1701"/>
      <w:outlineLvl w:val="4"/>
    </w:pPr>
    <w:rPr>
      <w:sz w:val="22"/>
    </w:rPr>
  </w:style>
  <w:style w:type="paragraph" w:styleId="Heading6">
    <w:name w:val="heading 6"/>
    <w:basedOn w:val="H6"/>
    <w:next w:val="Normal"/>
    <w:link w:val="Heading6Char"/>
    <w:qFormat/>
    <w:rsid w:val="00DD5AD8"/>
    <w:pPr>
      <w:outlineLvl w:val="5"/>
    </w:pPr>
  </w:style>
  <w:style w:type="paragraph" w:styleId="Heading7">
    <w:name w:val="heading 7"/>
    <w:basedOn w:val="H6"/>
    <w:next w:val="Normal"/>
    <w:link w:val="Heading7Char"/>
    <w:qFormat/>
    <w:rsid w:val="00DD5AD8"/>
    <w:pPr>
      <w:outlineLvl w:val="6"/>
    </w:pPr>
  </w:style>
  <w:style w:type="paragraph" w:styleId="Heading8">
    <w:name w:val="heading 8"/>
    <w:basedOn w:val="Heading1"/>
    <w:next w:val="Normal"/>
    <w:link w:val="Heading8Char"/>
    <w:qFormat/>
    <w:rsid w:val="00DD5AD8"/>
    <w:pPr>
      <w:ind w:left="0" w:firstLine="0"/>
      <w:outlineLvl w:val="7"/>
    </w:pPr>
  </w:style>
  <w:style w:type="paragraph" w:styleId="Heading9">
    <w:name w:val="heading 9"/>
    <w:basedOn w:val="Heading8"/>
    <w:next w:val="Normal"/>
    <w:link w:val="Heading9Char"/>
    <w:qFormat/>
    <w:rsid w:val="00DD5AD8"/>
    <w:pPr>
      <w:outlineLvl w:val="8"/>
    </w:pPr>
  </w:style>
  <w:style w:type="character" w:default="1" w:styleId="DefaultParagraphFont">
    <w:name w:val="Default Paragraph Font"/>
    <w:semiHidden/>
    <w:rsid w:val="00DD5AD8"/>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D5AD8"/>
  </w:style>
  <w:style w:type="paragraph" w:styleId="TOC8">
    <w:name w:val="toc 8"/>
    <w:basedOn w:val="TOC1"/>
    <w:semiHidden/>
    <w:rsid w:val="00DD5AD8"/>
    <w:pPr>
      <w:spacing w:before="180"/>
      <w:ind w:left="2693" w:hanging="2693"/>
    </w:pPr>
    <w:rPr>
      <w:b/>
    </w:rPr>
  </w:style>
  <w:style w:type="paragraph" w:styleId="TOC1">
    <w:name w:val="toc 1"/>
    <w:semiHidden/>
    <w:rsid w:val="00DD5A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D5A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D5AD8"/>
    <w:pPr>
      <w:ind w:left="1701" w:hanging="1701"/>
    </w:pPr>
  </w:style>
  <w:style w:type="paragraph" w:styleId="TOC4">
    <w:name w:val="toc 4"/>
    <w:basedOn w:val="TOC3"/>
    <w:semiHidden/>
    <w:rsid w:val="00DD5AD8"/>
    <w:pPr>
      <w:ind w:left="1418" w:hanging="1418"/>
    </w:pPr>
  </w:style>
  <w:style w:type="paragraph" w:styleId="TOC3">
    <w:name w:val="toc 3"/>
    <w:basedOn w:val="TOC2"/>
    <w:rsid w:val="00DD5AD8"/>
    <w:pPr>
      <w:ind w:left="1134" w:hanging="1134"/>
    </w:pPr>
  </w:style>
  <w:style w:type="paragraph" w:styleId="TOC2">
    <w:name w:val="toc 2"/>
    <w:basedOn w:val="TOC1"/>
    <w:rsid w:val="00DD5AD8"/>
    <w:pPr>
      <w:keepNext w:val="0"/>
      <w:spacing w:before="0"/>
      <w:ind w:left="851" w:hanging="851"/>
    </w:pPr>
    <w:rPr>
      <w:sz w:val="20"/>
    </w:rPr>
  </w:style>
  <w:style w:type="paragraph" w:styleId="Index2">
    <w:name w:val="index 2"/>
    <w:basedOn w:val="Index1"/>
    <w:semiHidden/>
    <w:rsid w:val="00DD5AD8"/>
    <w:pPr>
      <w:ind w:left="284"/>
    </w:pPr>
  </w:style>
  <w:style w:type="paragraph" w:styleId="Index1">
    <w:name w:val="index 1"/>
    <w:basedOn w:val="Normal"/>
    <w:semiHidden/>
    <w:rsid w:val="00DD5AD8"/>
    <w:pPr>
      <w:keepLines/>
      <w:spacing w:after="0"/>
    </w:pPr>
  </w:style>
  <w:style w:type="paragraph" w:customStyle="1" w:styleId="ZH">
    <w:name w:val="ZH"/>
    <w:rsid w:val="00DD5AD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D5AD8"/>
    <w:pPr>
      <w:outlineLvl w:val="9"/>
    </w:pPr>
  </w:style>
  <w:style w:type="paragraph" w:styleId="ListNumber2">
    <w:name w:val="List Number 2"/>
    <w:basedOn w:val="ListNumber"/>
    <w:semiHidden/>
    <w:rsid w:val="00DD5AD8"/>
    <w:pPr>
      <w:ind w:left="851"/>
    </w:pPr>
  </w:style>
  <w:style w:type="paragraph" w:styleId="Header">
    <w:name w:val="header"/>
    <w:link w:val="HeaderChar"/>
    <w:semiHidden/>
    <w:rsid w:val="00DD5AD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D5AD8"/>
    <w:rPr>
      <w:b/>
      <w:position w:val="6"/>
      <w:sz w:val="16"/>
    </w:rPr>
  </w:style>
  <w:style w:type="paragraph" w:styleId="FootnoteText">
    <w:name w:val="footnote text"/>
    <w:basedOn w:val="Normal"/>
    <w:link w:val="FootnoteTextChar"/>
    <w:semiHidden/>
    <w:rsid w:val="00DD5AD8"/>
    <w:pPr>
      <w:keepLines/>
      <w:spacing w:after="0"/>
      <w:ind w:left="454" w:hanging="454"/>
    </w:pPr>
    <w:rPr>
      <w:sz w:val="16"/>
    </w:rPr>
  </w:style>
  <w:style w:type="paragraph" w:customStyle="1" w:styleId="TAH">
    <w:name w:val="TAH"/>
    <w:basedOn w:val="TAC"/>
    <w:rsid w:val="00DD5AD8"/>
    <w:rPr>
      <w:b/>
    </w:rPr>
  </w:style>
  <w:style w:type="paragraph" w:customStyle="1" w:styleId="TAC">
    <w:name w:val="TAC"/>
    <w:basedOn w:val="TAL"/>
    <w:rsid w:val="00DD5AD8"/>
    <w:pPr>
      <w:jc w:val="center"/>
    </w:pPr>
  </w:style>
  <w:style w:type="paragraph" w:customStyle="1" w:styleId="TF">
    <w:name w:val="TF"/>
    <w:basedOn w:val="TH"/>
    <w:rsid w:val="00DD5AD8"/>
    <w:pPr>
      <w:keepNext w:val="0"/>
      <w:spacing w:before="0" w:after="240"/>
    </w:pPr>
  </w:style>
  <w:style w:type="paragraph" w:customStyle="1" w:styleId="NO">
    <w:name w:val="NO"/>
    <w:basedOn w:val="Normal"/>
    <w:rsid w:val="00DD5AD8"/>
    <w:pPr>
      <w:keepLines/>
      <w:ind w:left="1135" w:hanging="851"/>
    </w:pPr>
  </w:style>
  <w:style w:type="paragraph" w:styleId="TOC9">
    <w:name w:val="toc 9"/>
    <w:basedOn w:val="TOC8"/>
    <w:semiHidden/>
    <w:rsid w:val="00DD5AD8"/>
    <w:pPr>
      <w:ind w:left="1418" w:hanging="1418"/>
    </w:pPr>
  </w:style>
  <w:style w:type="paragraph" w:customStyle="1" w:styleId="EX">
    <w:name w:val="EX"/>
    <w:basedOn w:val="Normal"/>
    <w:rsid w:val="00DD5AD8"/>
    <w:pPr>
      <w:keepLines/>
      <w:ind w:left="1702" w:hanging="1418"/>
    </w:pPr>
  </w:style>
  <w:style w:type="paragraph" w:customStyle="1" w:styleId="FP">
    <w:name w:val="FP"/>
    <w:basedOn w:val="Normal"/>
    <w:rsid w:val="00DD5AD8"/>
    <w:pPr>
      <w:spacing w:after="0"/>
    </w:pPr>
  </w:style>
  <w:style w:type="paragraph" w:customStyle="1" w:styleId="LD">
    <w:name w:val="LD"/>
    <w:rsid w:val="00DD5AD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D5AD8"/>
    <w:pPr>
      <w:spacing w:after="0"/>
    </w:pPr>
  </w:style>
  <w:style w:type="paragraph" w:customStyle="1" w:styleId="EW">
    <w:name w:val="EW"/>
    <w:basedOn w:val="EX"/>
    <w:rsid w:val="00DD5AD8"/>
    <w:pPr>
      <w:spacing w:after="0"/>
    </w:pPr>
  </w:style>
  <w:style w:type="paragraph" w:styleId="TOC6">
    <w:name w:val="toc 6"/>
    <w:basedOn w:val="TOC5"/>
    <w:next w:val="Normal"/>
    <w:semiHidden/>
    <w:rsid w:val="00DD5AD8"/>
    <w:pPr>
      <w:ind w:left="1985" w:hanging="1985"/>
    </w:pPr>
  </w:style>
  <w:style w:type="paragraph" w:styleId="TOC7">
    <w:name w:val="toc 7"/>
    <w:basedOn w:val="TOC6"/>
    <w:next w:val="Normal"/>
    <w:semiHidden/>
    <w:rsid w:val="00DD5AD8"/>
    <w:pPr>
      <w:ind w:left="2268" w:hanging="2268"/>
    </w:pPr>
  </w:style>
  <w:style w:type="paragraph" w:styleId="ListBullet2">
    <w:name w:val="List Bullet 2"/>
    <w:basedOn w:val="ListBullet"/>
    <w:semiHidden/>
    <w:rsid w:val="00DD5AD8"/>
    <w:pPr>
      <w:ind w:left="851"/>
    </w:pPr>
  </w:style>
  <w:style w:type="paragraph" w:styleId="ListBullet3">
    <w:name w:val="List Bullet 3"/>
    <w:basedOn w:val="ListBullet2"/>
    <w:semiHidden/>
    <w:rsid w:val="00DD5AD8"/>
    <w:pPr>
      <w:ind w:left="1135"/>
    </w:pPr>
  </w:style>
  <w:style w:type="paragraph" w:styleId="ListNumber">
    <w:name w:val="List Number"/>
    <w:basedOn w:val="List"/>
    <w:semiHidden/>
    <w:rsid w:val="00DD5AD8"/>
  </w:style>
  <w:style w:type="paragraph" w:customStyle="1" w:styleId="EQ">
    <w:name w:val="EQ"/>
    <w:basedOn w:val="Normal"/>
    <w:next w:val="Normal"/>
    <w:rsid w:val="00DD5AD8"/>
    <w:pPr>
      <w:keepLines/>
      <w:tabs>
        <w:tab w:val="center" w:pos="4536"/>
        <w:tab w:val="right" w:pos="9072"/>
      </w:tabs>
    </w:pPr>
    <w:rPr>
      <w:noProof/>
    </w:rPr>
  </w:style>
  <w:style w:type="paragraph" w:customStyle="1" w:styleId="TH">
    <w:name w:val="TH"/>
    <w:basedOn w:val="Normal"/>
    <w:rsid w:val="00DD5AD8"/>
    <w:pPr>
      <w:keepNext/>
      <w:keepLines/>
      <w:spacing w:before="60"/>
      <w:jc w:val="center"/>
    </w:pPr>
    <w:rPr>
      <w:rFonts w:ascii="Arial" w:hAnsi="Arial"/>
      <w:b/>
    </w:rPr>
  </w:style>
  <w:style w:type="paragraph" w:customStyle="1" w:styleId="NF">
    <w:name w:val="NF"/>
    <w:basedOn w:val="NO"/>
    <w:rsid w:val="00DD5AD8"/>
    <w:pPr>
      <w:keepNext/>
      <w:spacing w:after="0"/>
    </w:pPr>
    <w:rPr>
      <w:rFonts w:ascii="Arial" w:hAnsi="Arial"/>
      <w:sz w:val="18"/>
    </w:rPr>
  </w:style>
  <w:style w:type="paragraph" w:customStyle="1" w:styleId="PL">
    <w:name w:val="PL"/>
    <w:rsid w:val="00DD5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D5AD8"/>
    <w:pPr>
      <w:jc w:val="right"/>
    </w:pPr>
  </w:style>
  <w:style w:type="paragraph" w:customStyle="1" w:styleId="H6">
    <w:name w:val="H6"/>
    <w:basedOn w:val="Heading5"/>
    <w:next w:val="Normal"/>
    <w:rsid w:val="00DD5AD8"/>
    <w:pPr>
      <w:ind w:left="1985" w:hanging="1985"/>
      <w:outlineLvl w:val="9"/>
    </w:pPr>
    <w:rPr>
      <w:sz w:val="20"/>
    </w:rPr>
  </w:style>
  <w:style w:type="paragraph" w:customStyle="1" w:styleId="TAN">
    <w:name w:val="TAN"/>
    <w:basedOn w:val="TAL"/>
    <w:rsid w:val="00DD5AD8"/>
    <w:pPr>
      <w:ind w:left="851" w:hanging="851"/>
    </w:pPr>
  </w:style>
  <w:style w:type="paragraph" w:customStyle="1" w:styleId="TAL">
    <w:name w:val="TAL"/>
    <w:basedOn w:val="Normal"/>
    <w:rsid w:val="00DD5AD8"/>
    <w:pPr>
      <w:keepNext/>
      <w:keepLines/>
      <w:spacing w:after="0"/>
    </w:pPr>
    <w:rPr>
      <w:rFonts w:ascii="Arial" w:hAnsi="Arial"/>
      <w:sz w:val="18"/>
    </w:rPr>
  </w:style>
  <w:style w:type="paragraph" w:customStyle="1" w:styleId="ZA">
    <w:name w:val="ZA"/>
    <w:rsid w:val="00DD5A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D5A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D5AD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D5A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D5AD8"/>
    <w:pPr>
      <w:framePr w:wrap="notBeside" w:y="16161"/>
    </w:pPr>
  </w:style>
  <w:style w:type="character" w:customStyle="1" w:styleId="ZGSM">
    <w:name w:val="ZGSM"/>
    <w:rsid w:val="00DD5AD8"/>
  </w:style>
  <w:style w:type="paragraph" w:styleId="List2">
    <w:name w:val="List 2"/>
    <w:basedOn w:val="List"/>
    <w:semiHidden/>
    <w:rsid w:val="00DD5AD8"/>
    <w:pPr>
      <w:ind w:left="851"/>
    </w:pPr>
  </w:style>
  <w:style w:type="paragraph" w:customStyle="1" w:styleId="ZG">
    <w:name w:val="ZG"/>
    <w:rsid w:val="00DD5A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D5AD8"/>
    <w:pPr>
      <w:ind w:left="1135"/>
    </w:pPr>
  </w:style>
  <w:style w:type="paragraph" w:styleId="List4">
    <w:name w:val="List 4"/>
    <w:basedOn w:val="List3"/>
    <w:semiHidden/>
    <w:rsid w:val="00DD5AD8"/>
    <w:pPr>
      <w:ind w:left="1418"/>
    </w:pPr>
  </w:style>
  <w:style w:type="paragraph" w:styleId="List5">
    <w:name w:val="List 5"/>
    <w:basedOn w:val="List4"/>
    <w:semiHidden/>
    <w:rsid w:val="00DD5AD8"/>
    <w:pPr>
      <w:ind w:left="1702"/>
    </w:pPr>
  </w:style>
  <w:style w:type="paragraph" w:customStyle="1" w:styleId="EditorsNote">
    <w:name w:val="Editor's Note"/>
    <w:basedOn w:val="NO"/>
    <w:rsid w:val="00DD5AD8"/>
    <w:rPr>
      <w:color w:val="FF0000"/>
    </w:rPr>
  </w:style>
  <w:style w:type="paragraph" w:styleId="List">
    <w:name w:val="List"/>
    <w:basedOn w:val="Normal"/>
    <w:semiHidden/>
    <w:rsid w:val="00DD5AD8"/>
    <w:pPr>
      <w:ind w:left="568" w:hanging="284"/>
    </w:pPr>
  </w:style>
  <w:style w:type="paragraph" w:styleId="ListBullet">
    <w:name w:val="List Bullet"/>
    <w:basedOn w:val="List"/>
    <w:semiHidden/>
    <w:rsid w:val="00DD5AD8"/>
  </w:style>
  <w:style w:type="paragraph" w:styleId="ListBullet4">
    <w:name w:val="List Bullet 4"/>
    <w:basedOn w:val="ListBullet3"/>
    <w:semiHidden/>
    <w:rsid w:val="00DD5AD8"/>
    <w:pPr>
      <w:ind w:left="1418"/>
    </w:pPr>
  </w:style>
  <w:style w:type="paragraph" w:styleId="ListBullet5">
    <w:name w:val="List Bullet 5"/>
    <w:basedOn w:val="ListBullet4"/>
    <w:semiHidden/>
    <w:rsid w:val="00DD5AD8"/>
    <w:pPr>
      <w:ind w:left="1702"/>
    </w:pPr>
  </w:style>
  <w:style w:type="paragraph" w:customStyle="1" w:styleId="B1">
    <w:name w:val="B1"/>
    <w:basedOn w:val="List"/>
    <w:rsid w:val="00DD5AD8"/>
  </w:style>
  <w:style w:type="paragraph" w:customStyle="1" w:styleId="B2">
    <w:name w:val="B2"/>
    <w:basedOn w:val="List2"/>
    <w:rsid w:val="00DD5AD8"/>
  </w:style>
  <w:style w:type="paragraph" w:customStyle="1" w:styleId="B3">
    <w:name w:val="B3"/>
    <w:basedOn w:val="List3"/>
    <w:rsid w:val="00DD5AD8"/>
  </w:style>
  <w:style w:type="paragraph" w:customStyle="1" w:styleId="B4">
    <w:name w:val="B4"/>
    <w:basedOn w:val="List4"/>
    <w:rsid w:val="00DD5AD8"/>
  </w:style>
  <w:style w:type="paragraph" w:customStyle="1" w:styleId="B5">
    <w:name w:val="B5"/>
    <w:basedOn w:val="List5"/>
    <w:rsid w:val="00DD5AD8"/>
  </w:style>
  <w:style w:type="paragraph" w:styleId="Footer">
    <w:name w:val="footer"/>
    <w:basedOn w:val="Header"/>
    <w:link w:val="FooterChar"/>
    <w:semiHidden/>
    <w:rsid w:val="00DD5AD8"/>
    <w:pPr>
      <w:jc w:val="center"/>
    </w:pPr>
    <w:rPr>
      <w:i/>
    </w:rPr>
  </w:style>
  <w:style w:type="paragraph" w:customStyle="1" w:styleId="ZTD">
    <w:name w:val="ZTD"/>
    <w:basedOn w:val="ZB"/>
    <w:rsid w:val="00DD5AD8"/>
    <w:pPr>
      <w:framePr w:hRule="auto" w:wrap="notBeside" w:y="852"/>
    </w:pPr>
    <w:rPr>
      <w:i w:val="0"/>
      <w:sz w:val="40"/>
    </w:rPr>
  </w:style>
  <w:style w:type="character" w:customStyle="1" w:styleId="Heading1Char">
    <w:name w:val="Heading 1 Char"/>
    <w:basedOn w:val="DefaultParagraphFont"/>
    <w:link w:val="Heading1"/>
    <w:rsid w:val="00490AD3"/>
    <w:rPr>
      <w:rFonts w:ascii="Arial" w:hAnsi="Arial"/>
      <w:sz w:val="36"/>
      <w:lang w:eastAsia="en-US"/>
    </w:rPr>
  </w:style>
  <w:style w:type="character" w:customStyle="1" w:styleId="Heading2Char">
    <w:name w:val="Heading 2 Char"/>
    <w:basedOn w:val="DefaultParagraphFont"/>
    <w:link w:val="Heading2"/>
    <w:rsid w:val="00490AD3"/>
    <w:rPr>
      <w:rFonts w:ascii="Arial" w:hAnsi="Arial"/>
      <w:sz w:val="32"/>
      <w:lang w:eastAsia="en-US"/>
    </w:rPr>
  </w:style>
  <w:style w:type="character" w:customStyle="1" w:styleId="Heading3Char">
    <w:name w:val="Heading 3 Char"/>
    <w:basedOn w:val="DefaultParagraphFont"/>
    <w:link w:val="Heading3"/>
    <w:rsid w:val="00490AD3"/>
    <w:rPr>
      <w:rFonts w:ascii="Arial" w:hAnsi="Arial"/>
      <w:sz w:val="28"/>
      <w:lang w:eastAsia="en-US"/>
    </w:rPr>
  </w:style>
  <w:style w:type="character" w:customStyle="1" w:styleId="Heading4Char">
    <w:name w:val="Heading 4 Char"/>
    <w:basedOn w:val="DefaultParagraphFont"/>
    <w:link w:val="Heading4"/>
    <w:rsid w:val="00490AD3"/>
    <w:rPr>
      <w:rFonts w:ascii="Arial" w:hAnsi="Arial"/>
      <w:sz w:val="24"/>
      <w:lang w:eastAsia="en-US"/>
    </w:rPr>
  </w:style>
  <w:style w:type="character" w:customStyle="1" w:styleId="Heading5Char">
    <w:name w:val="Heading 5 Char"/>
    <w:basedOn w:val="DefaultParagraphFont"/>
    <w:link w:val="Heading5"/>
    <w:rsid w:val="00490AD3"/>
    <w:rPr>
      <w:rFonts w:ascii="Arial" w:hAnsi="Arial"/>
      <w:sz w:val="22"/>
      <w:lang w:eastAsia="en-US"/>
    </w:rPr>
  </w:style>
  <w:style w:type="character" w:customStyle="1" w:styleId="Heading6Char">
    <w:name w:val="Heading 6 Char"/>
    <w:basedOn w:val="DefaultParagraphFont"/>
    <w:link w:val="Heading6"/>
    <w:rsid w:val="00490AD3"/>
    <w:rPr>
      <w:rFonts w:ascii="Arial" w:hAnsi="Arial"/>
      <w:lang w:eastAsia="en-US"/>
    </w:rPr>
  </w:style>
  <w:style w:type="character" w:customStyle="1" w:styleId="Heading7Char">
    <w:name w:val="Heading 7 Char"/>
    <w:basedOn w:val="DefaultParagraphFont"/>
    <w:link w:val="Heading7"/>
    <w:rsid w:val="00490AD3"/>
    <w:rPr>
      <w:rFonts w:ascii="Arial" w:hAnsi="Arial"/>
      <w:lang w:eastAsia="en-US"/>
    </w:rPr>
  </w:style>
  <w:style w:type="character" w:customStyle="1" w:styleId="Heading8Char">
    <w:name w:val="Heading 8 Char"/>
    <w:basedOn w:val="DefaultParagraphFont"/>
    <w:link w:val="Heading8"/>
    <w:rsid w:val="00490AD3"/>
    <w:rPr>
      <w:rFonts w:ascii="Arial" w:hAnsi="Arial"/>
      <w:sz w:val="36"/>
      <w:lang w:eastAsia="en-US"/>
    </w:rPr>
  </w:style>
  <w:style w:type="character" w:customStyle="1" w:styleId="Heading9Char">
    <w:name w:val="Heading 9 Char"/>
    <w:basedOn w:val="DefaultParagraphFont"/>
    <w:link w:val="Heading9"/>
    <w:rsid w:val="00490AD3"/>
    <w:rPr>
      <w:rFonts w:ascii="Arial" w:hAnsi="Arial"/>
      <w:sz w:val="36"/>
      <w:lang w:eastAsia="en-US"/>
    </w:rPr>
  </w:style>
  <w:style w:type="character" w:customStyle="1" w:styleId="FootnoteTextChar">
    <w:name w:val="Footnote Text Char"/>
    <w:basedOn w:val="DefaultParagraphFont"/>
    <w:link w:val="FootnoteText"/>
    <w:semiHidden/>
    <w:rsid w:val="00490AD3"/>
    <w:rPr>
      <w:rFonts w:ascii="Times New Roman" w:hAnsi="Times New Roman"/>
      <w:sz w:val="16"/>
      <w:lang w:eastAsia="en-US"/>
    </w:rPr>
  </w:style>
  <w:style w:type="character" w:customStyle="1" w:styleId="HeaderChar">
    <w:name w:val="Header Char"/>
    <w:basedOn w:val="DefaultParagraphFont"/>
    <w:link w:val="Header"/>
    <w:semiHidden/>
    <w:rsid w:val="00490AD3"/>
    <w:rPr>
      <w:rFonts w:ascii="Arial" w:hAnsi="Arial"/>
      <w:b/>
      <w:noProof/>
      <w:sz w:val="18"/>
      <w:lang w:val="en-US" w:eastAsia="en-US"/>
    </w:rPr>
  </w:style>
  <w:style w:type="character" w:customStyle="1" w:styleId="FooterChar">
    <w:name w:val="Footer Char"/>
    <w:basedOn w:val="DefaultParagraphFont"/>
    <w:link w:val="Footer"/>
    <w:semiHidden/>
    <w:rsid w:val="00490AD3"/>
    <w:rPr>
      <w:rFonts w:ascii="Arial" w:hAnsi="Arial"/>
      <w:b/>
      <w:i/>
      <w:noProof/>
      <w:sz w:val="18"/>
      <w:lang w:val="en-US" w:eastAsia="en-US"/>
    </w:rPr>
  </w:style>
  <w:style w:type="table" w:styleId="TableGrid">
    <w:name w:val="Table Grid"/>
    <w:basedOn w:val="TableNormal"/>
    <w:uiPriority w:val="39"/>
    <w:rsid w:val="00490AD3"/>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8384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18397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tsg_sa/WG3_Security/TSGS3_90_Gothenburg/Doc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36</Pages>
  <Words>7894</Words>
  <Characters>45002</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33107_CR0216R3_(Rel-13)</dc:creator>
  <cp:keywords>ESA, style sheet, Winword</cp:keywords>
  <cp:lastModifiedBy>33107_CR0216R3_(Rel-13)</cp:lastModifiedBy>
  <cp:revision>5</cp:revision>
  <cp:lastPrinted>1601-01-01T00:00:00Z</cp:lastPrinted>
  <dcterms:created xsi:type="dcterms:W3CDTF">2018-02-09T07:43:00Z</dcterms:created>
  <dcterms:modified xsi:type="dcterms:W3CDTF">2018-02-16T15:58:00Z</dcterms:modified>
</cp:coreProperties>
</file>